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283" w:type="dxa"/>
        <w:tblLayout w:type="fixed"/>
        <w:tblCellMar>
          <w:left w:w="10" w:type="dxa"/>
          <w:right w:w="10" w:type="dxa"/>
        </w:tblCellMar>
        <w:tblLook w:val="04A0" w:firstRow="1" w:lastRow="0" w:firstColumn="1" w:lastColumn="0" w:noHBand="0" w:noVBand="1"/>
      </w:tblPr>
      <w:tblGrid>
        <w:gridCol w:w="4961"/>
        <w:gridCol w:w="4678"/>
      </w:tblGrid>
      <w:tr w:rsidR="00343119" w:rsidTr="00343119">
        <w:trPr>
          <w:trHeight w:val="2486"/>
        </w:trPr>
        <w:tc>
          <w:tcPr>
            <w:tcW w:w="4961" w:type="dxa"/>
            <w:tcMar>
              <w:top w:w="0" w:type="dxa"/>
              <w:left w:w="108" w:type="dxa"/>
              <w:bottom w:w="0" w:type="dxa"/>
              <w:right w:w="108" w:type="dxa"/>
            </w:tcMar>
          </w:tcPr>
          <w:p w:rsidR="00343119" w:rsidRDefault="00343119">
            <w:pPr>
              <w:pStyle w:val="Standard"/>
              <w:spacing w:after="0"/>
              <w:rPr>
                <w:rFonts w:ascii="Times New Roman" w:hAnsi="Times New Roman"/>
                <w:b/>
                <w:sz w:val="24"/>
                <w:szCs w:val="24"/>
              </w:rPr>
            </w:pP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Согласовано:</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Директор по экономике</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и финансам</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ПАО «Саратовэнерго»</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_______________Мязин Д.Н. «___»______________ 2019г.</w:t>
            </w:r>
          </w:p>
        </w:tc>
        <w:tc>
          <w:tcPr>
            <w:tcW w:w="4678" w:type="dxa"/>
            <w:tcMar>
              <w:top w:w="0" w:type="dxa"/>
              <w:left w:w="108" w:type="dxa"/>
              <w:bottom w:w="0" w:type="dxa"/>
              <w:right w:w="108" w:type="dxa"/>
            </w:tcMar>
          </w:tcPr>
          <w:p w:rsidR="00343119" w:rsidRDefault="00343119">
            <w:pPr>
              <w:pStyle w:val="Standard"/>
              <w:spacing w:after="0"/>
              <w:rPr>
                <w:rFonts w:ascii="Times New Roman" w:hAnsi="Times New Roman"/>
                <w:b/>
                <w:sz w:val="24"/>
                <w:szCs w:val="24"/>
              </w:rPr>
            </w:pP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Утверждаю:</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Генеральный директор</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 xml:space="preserve"> ПАО «Саратовэнерго»</w:t>
            </w:r>
          </w:p>
          <w:p w:rsidR="00343119" w:rsidRDefault="00343119">
            <w:pPr>
              <w:pStyle w:val="Standard"/>
              <w:spacing w:after="0"/>
              <w:rPr>
                <w:rFonts w:ascii="Times New Roman" w:hAnsi="Times New Roman"/>
                <w:b/>
                <w:i/>
                <w:sz w:val="24"/>
                <w:szCs w:val="24"/>
              </w:rPr>
            </w:pPr>
          </w:p>
          <w:p w:rsidR="00343119" w:rsidRDefault="00343119">
            <w:pPr>
              <w:pStyle w:val="Standard"/>
              <w:spacing w:after="0"/>
              <w:rPr>
                <w:rFonts w:ascii="Times New Roman" w:hAnsi="Times New Roman"/>
                <w:sz w:val="24"/>
                <w:szCs w:val="24"/>
              </w:rPr>
            </w:pPr>
            <w:r>
              <w:rPr>
                <w:rFonts w:ascii="Times New Roman" w:hAnsi="Times New Roman"/>
                <w:b/>
                <w:bCs/>
                <w:sz w:val="24"/>
                <w:szCs w:val="24"/>
              </w:rPr>
              <w:t xml:space="preserve">             ____________</w:t>
            </w:r>
            <w:r>
              <w:rPr>
                <w:rFonts w:ascii="Times New Roman" w:hAnsi="Times New Roman"/>
                <w:b/>
                <w:sz w:val="24"/>
                <w:szCs w:val="24"/>
              </w:rPr>
              <w:t>Щербаков А.А.</w:t>
            </w:r>
          </w:p>
          <w:p w:rsidR="00343119" w:rsidRDefault="00343119">
            <w:pPr>
              <w:pStyle w:val="Standard"/>
              <w:spacing w:after="0"/>
              <w:ind w:firstLine="709"/>
              <w:jc w:val="center"/>
              <w:rPr>
                <w:rFonts w:ascii="Times New Roman" w:hAnsi="Times New Roman"/>
                <w:sz w:val="24"/>
                <w:szCs w:val="24"/>
              </w:rPr>
            </w:pPr>
            <w:r>
              <w:rPr>
                <w:rFonts w:ascii="Times New Roman" w:hAnsi="Times New Roman"/>
                <w:b/>
                <w:sz w:val="24"/>
                <w:szCs w:val="24"/>
              </w:rPr>
              <w:t xml:space="preserve">   «___»______________ 2019г.</w:t>
            </w:r>
          </w:p>
        </w:tc>
      </w:tr>
    </w:tbl>
    <w:p w:rsidR="004055F5" w:rsidRDefault="004055F5" w:rsidP="00AA4CD4">
      <w:pPr>
        <w:shd w:val="clear" w:color="auto" w:fill="FFFFFF"/>
        <w:rPr>
          <w:b/>
          <w:color w:val="000000"/>
          <w:sz w:val="24"/>
          <w:szCs w:val="24"/>
        </w:rPr>
      </w:pPr>
    </w:p>
    <w:p w:rsidR="00A821C3" w:rsidRDefault="00A821C3" w:rsidP="00AA4CD4">
      <w:pPr>
        <w:shd w:val="clear" w:color="auto" w:fill="FFFFFF"/>
        <w:rPr>
          <w:b/>
          <w:color w:val="000000"/>
          <w:sz w:val="28"/>
          <w:szCs w:val="28"/>
        </w:rPr>
      </w:pPr>
    </w:p>
    <w:p w:rsidR="00492A16" w:rsidRDefault="00492A16" w:rsidP="00AA4CD4">
      <w:pPr>
        <w:shd w:val="clear" w:color="auto" w:fill="FFFFFF"/>
        <w:rPr>
          <w:b/>
          <w:color w:val="000000"/>
          <w:sz w:val="28"/>
          <w:szCs w:val="28"/>
        </w:rPr>
      </w:pPr>
    </w:p>
    <w:p w:rsidR="004055F5" w:rsidRPr="00C230DE" w:rsidRDefault="004055F5" w:rsidP="00A90EC4">
      <w:pPr>
        <w:shd w:val="clear" w:color="auto" w:fill="FFFFFF"/>
        <w:ind w:firstLine="600"/>
        <w:jc w:val="center"/>
        <w:rPr>
          <w:b/>
          <w:sz w:val="24"/>
          <w:szCs w:val="24"/>
        </w:rPr>
      </w:pPr>
      <w:r w:rsidRPr="00C230DE">
        <w:rPr>
          <w:b/>
          <w:color w:val="000000"/>
          <w:sz w:val="24"/>
          <w:szCs w:val="24"/>
        </w:rPr>
        <w:t>ТЕХНИЧЕСКОЕ ЗАДАНИЕ</w:t>
      </w:r>
    </w:p>
    <w:p w:rsidR="00175FF1" w:rsidRPr="00C230DE" w:rsidRDefault="004055F5" w:rsidP="0097159E">
      <w:pPr>
        <w:shd w:val="clear" w:color="auto" w:fill="FFFFFF"/>
        <w:ind w:firstLine="600"/>
        <w:jc w:val="center"/>
        <w:rPr>
          <w:color w:val="000000"/>
          <w:sz w:val="24"/>
          <w:szCs w:val="24"/>
        </w:rPr>
      </w:pPr>
      <w:r w:rsidRPr="00C230DE">
        <w:rPr>
          <w:color w:val="000000"/>
          <w:sz w:val="24"/>
          <w:szCs w:val="24"/>
        </w:rPr>
        <w:t xml:space="preserve">на </w:t>
      </w:r>
      <w:r w:rsidR="00BD3C4B" w:rsidRPr="00C230DE">
        <w:rPr>
          <w:color w:val="000000"/>
          <w:sz w:val="24"/>
          <w:szCs w:val="24"/>
        </w:rPr>
        <w:t xml:space="preserve">выполнение </w:t>
      </w:r>
      <w:r w:rsidR="004F26D0" w:rsidRPr="00C230DE">
        <w:rPr>
          <w:color w:val="000000"/>
          <w:sz w:val="24"/>
          <w:szCs w:val="24"/>
        </w:rPr>
        <w:t>услуг</w:t>
      </w:r>
    </w:p>
    <w:p w:rsidR="00A90EC4" w:rsidRPr="00C230DE" w:rsidRDefault="00BD3C4B" w:rsidP="00AA4CD4">
      <w:pPr>
        <w:shd w:val="clear" w:color="auto" w:fill="FFFFFF"/>
        <w:ind w:firstLine="600"/>
        <w:jc w:val="center"/>
        <w:rPr>
          <w:color w:val="000000"/>
          <w:sz w:val="24"/>
          <w:szCs w:val="24"/>
        </w:rPr>
      </w:pPr>
      <w:r w:rsidRPr="00C230DE">
        <w:rPr>
          <w:color w:val="000000"/>
          <w:sz w:val="24"/>
          <w:szCs w:val="24"/>
        </w:rPr>
        <w:t xml:space="preserve"> «</w:t>
      </w:r>
      <w:r w:rsidR="004F26D0" w:rsidRPr="00C230DE">
        <w:rPr>
          <w:color w:val="000000"/>
          <w:sz w:val="24"/>
          <w:szCs w:val="24"/>
        </w:rPr>
        <w:t>Пультовая охрана помещений клиентских офисов</w:t>
      </w:r>
      <w:r w:rsidR="00635380" w:rsidRPr="00C230DE">
        <w:rPr>
          <w:sz w:val="24"/>
          <w:szCs w:val="24"/>
        </w:rPr>
        <w:t>»</w:t>
      </w:r>
    </w:p>
    <w:p w:rsidR="00CD7F8C" w:rsidRDefault="00CD7F8C" w:rsidP="00147AE3">
      <w:pPr>
        <w:shd w:val="clear" w:color="auto" w:fill="FFFFFF"/>
        <w:rPr>
          <w:color w:val="000000"/>
          <w:sz w:val="24"/>
          <w:szCs w:val="24"/>
        </w:rPr>
      </w:pPr>
    </w:p>
    <w:p w:rsidR="00492A16" w:rsidRPr="00C230DE" w:rsidRDefault="00492A16" w:rsidP="00147AE3">
      <w:pPr>
        <w:shd w:val="clear" w:color="auto" w:fill="FFFFFF"/>
        <w:rPr>
          <w:color w:val="000000"/>
          <w:sz w:val="24"/>
          <w:szCs w:val="24"/>
        </w:rPr>
      </w:pPr>
    </w:p>
    <w:p w:rsidR="0097159E" w:rsidRPr="00C230DE" w:rsidRDefault="003D7E35" w:rsidP="00E15F6D">
      <w:pPr>
        <w:shd w:val="clear" w:color="auto" w:fill="FFFFFF"/>
        <w:tabs>
          <w:tab w:val="left" w:pos="408"/>
        </w:tabs>
        <w:ind w:firstLine="408"/>
        <w:jc w:val="both"/>
        <w:rPr>
          <w:b/>
          <w:color w:val="000000"/>
          <w:sz w:val="24"/>
          <w:szCs w:val="24"/>
        </w:rPr>
      </w:pPr>
      <w:r w:rsidRPr="00C230DE">
        <w:rPr>
          <w:b/>
          <w:color w:val="000000"/>
          <w:sz w:val="24"/>
          <w:szCs w:val="24"/>
        </w:rPr>
        <w:t>1.</w:t>
      </w:r>
      <w:r w:rsidR="0097159E" w:rsidRPr="00C230DE">
        <w:rPr>
          <w:b/>
          <w:color w:val="000000"/>
          <w:sz w:val="24"/>
          <w:szCs w:val="24"/>
        </w:rPr>
        <w:t xml:space="preserve"> Наименование </w:t>
      </w:r>
      <w:r w:rsidR="00E73193" w:rsidRPr="00C230DE">
        <w:rPr>
          <w:b/>
          <w:color w:val="000000"/>
          <w:sz w:val="24"/>
          <w:szCs w:val="24"/>
        </w:rPr>
        <w:t>услуг</w:t>
      </w:r>
      <w:r w:rsidR="0097159E" w:rsidRPr="00C230DE">
        <w:rPr>
          <w:b/>
          <w:color w:val="000000"/>
          <w:sz w:val="24"/>
          <w:szCs w:val="24"/>
        </w:rPr>
        <w:t xml:space="preserve"> и перечень объектов</w:t>
      </w:r>
      <w:r w:rsidR="00FC6B2E" w:rsidRPr="00C230DE">
        <w:rPr>
          <w:b/>
          <w:color w:val="000000"/>
          <w:sz w:val="24"/>
          <w:szCs w:val="24"/>
        </w:rPr>
        <w:t>, на которых будут оказываться услуги</w:t>
      </w:r>
      <w:r w:rsidR="0097159E" w:rsidRPr="00C230DE">
        <w:rPr>
          <w:b/>
          <w:color w:val="000000"/>
          <w:sz w:val="24"/>
          <w:szCs w:val="24"/>
        </w:rPr>
        <w:t>:</w:t>
      </w:r>
    </w:p>
    <w:p w:rsidR="00E15F6D" w:rsidRDefault="00B74AD5" w:rsidP="0061353C">
      <w:pPr>
        <w:ind w:firstLine="567"/>
        <w:jc w:val="both"/>
        <w:rPr>
          <w:color w:val="000000"/>
          <w:sz w:val="24"/>
          <w:szCs w:val="24"/>
        </w:rPr>
      </w:pPr>
      <w:r w:rsidRPr="00C230DE">
        <w:rPr>
          <w:b/>
          <w:color w:val="000000"/>
          <w:sz w:val="24"/>
          <w:szCs w:val="24"/>
        </w:rPr>
        <w:t xml:space="preserve">1.1. </w:t>
      </w:r>
      <w:r w:rsidR="00166523" w:rsidRPr="00C230DE">
        <w:rPr>
          <w:color w:val="000000"/>
          <w:sz w:val="24"/>
          <w:szCs w:val="24"/>
        </w:rPr>
        <w:t xml:space="preserve">Оказание охранных услуг по пультовой охране объектов </w:t>
      </w:r>
      <w:r w:rsidR="00166523" w:rsidRPr="00C230DE">
        <w:rPr>
          <w:sz w:val="24"/>
          <w:szCs w:val="24"/>
        </w:rPr>
        <w:t xml:space="preserve">с использованием технических средств охранно-пожарной и тревожной сигнализации </w:t>
      </w:r>
      <w:r w:rsidR="0061353C" w:rsidRPr="00C230DE">
        <w:rPr>
          <w:color w:val="000000"/>
          <w:sz w:val="24"/>
          <w:szCs w:val="24"/>
        </w:rPr>
        <w:t>(далее ОПС и КТС),</w:t>
      </w:r>
      <w:r w:rsidR="00166523" w:rsidRPr="00C230DE">
        <w:rPr>
          <w:color w:val="000000"/>
          <w:sz w:val="24"/>
          <w:szCs w:val="24"/>
        </w:rPr>
        <w:t xml:space="preserve"> с выездом вооруженных огнестрельным оружием </w:t>
      </w:r>
      <w:r w:rsidR="00166523" w:rsidRPr="00C230DE">
        <w:rPr>
          <w:bCs/>
          <w:color w:val="000000"/>
          <w:spacing w:val="-2"/>
          <w:sz w:val="24"/>
          <w:szCs w:val="24"/>
        </w:rPr>
        <w:t>групп быстрого реагирования</w:t>
      </w:r>
      <w:r w:rsidR="00166523" w:rsidRPr="00C230DE">
        <w:rPr>
          <w:sz w:val="24"/>
          <w:szCs w:val="24"/>
        </w:rPr>
        <w:t xml:space="preserve"> по</w:t>
      </w:r>
      <w:r w:rsidR="00166523" w:rsidRPr="00C230DE">
        <w:rPr>
          <w:bCs/>
          <w:color w:val="000000"/>
          <w:spacing w:val="-2"/>
          <w:sz w:val="24"/>
          <w:szCs w:val="24"/>
        </w:rPr>
        <w:t xml:space="preserve"> сигналу </w:t>
      </w:r>
      <w:r w:rsidR="00166523" w:rsidRPr="00C230DE">
        <w:rPr>
          <w:sz w:val="24"/>
          <w:szCs w:val="24"/>
        </w:rPr>
        <w:t>о срабатывании ОПС или КТС на объектах ПАО «Саратовэнерго», поступающему на пульт централизованного наблюдения Исполнителя</w:t>
      </w:r>
      <w:r w:rsidR="0061353C" w:rsidRPr="00C230DE">
        <w:rPr>
          <w:sz w:val="24"/>
          <w:szCs w:val="24"/>
        </w:rPr>
        <w:t xml:space="preserve"> далее (ПЦН)</w:t>
      </w:r>
      <w:r w:rsidR="00166523" w:rsidRPr="00C230DE">
        <w:rPr>
          <w:sz w:val="24"/>
          <w:szCs w:val="24"/>
        </w:rPr>
        <w:t xml:space="preserve">, </w:t>
      </w:r>
      <w:r w:rsidR="00166523" w:rsidRPr="00C230DE">
        <w:rPr>
          <w:bCs/>
          <w:color w:val="000000"/>
          <w:spacing w:val="-2"/>
          <w:sz w:val="24"/>
          <w:szCs w:val="24"/>
        </w:rPr>
        <w:t xml:space="preserve"> </w:t>
      </w:r>
      <w:r w:rsidR="00166523" w:rsidRPr="00C230DE">
        <w:rPr>
          <w:color w:val="000000"/>
          <w:sz w:val="24"/>
          <w:szCs w:val="24"/>
        </w:rPr>
        <w:t>для выяснения причин их срабатывания, а при необходимости</w:t>
      </w:r>
      <w:r w:rsidR="0061353C" w:rsidRPr="00C230DE">
        <w:rPr>
          <w:bCs/>
          <w:color w:val="000000"/>
          <w:spacing w:val="-2"/>
          <w:sz w:val="24"/>
          <w:szCs w:val="24"/>
        </w:rPr>
        <w:t xml:space="preserve"> пресечения противоправных действий</w:t>
      </w:r>
      <w:r w:rsidR="0061353C" w:rsidRPr="00C230DE">
        <w:rPr>
          <w:sz w:val="24"/>
          <w:szCs w:val="24"/>
        </w:rPr>
        <w:t xml:space="preserve"> каких-либо лиц на охраняемом объекте</w:t>
      </w:r>
      <w:r w:rsidR="00166523" w:rsidRPr="00C230DE">
        <w:rPr>
          <w:color w:val="000000"/>
          <w:sz w:val="24"/>
          <w:szCs w:val="24"/>
        </w:rPr>
        <w:t xml:space="preserve"> </w:t>
      </w:r>
      <w:r w:rsidR="0061353C" w:rsidRPr="00C230DE">
        <w:rPr>
          <w:color w:val="000000"/>
          <w:sz w:val="24"/>
          <w:szCs w:val="24"/>
        </w:rPr>
        <w:t>и</w:t>
      </w:r>
      <w:r w:rsidR="00166523" w:rsidRPr="00C230DE">
        <w:rPr>
          <w:color w:val="000000"/>
          <w:sz w:val="24"/>
          <w:szCs w:val="24"/>
        </w:rPr>
        <w:t xml:space="preserve"> принятия мер по </w:t>
      </w:r>
      <w:r w:rsidR="0061353C" w:rsidRPr="00C230DE">
        <w:rPr>
          <w:color w:val="000000"/>
          <w:sz w:val="24"/>
          <w:szCs w:val="24"/>
        </w:rPr>
        <w:t xml:space="preserve">их </w:t>
      </w:r>
      <w:r w:rsidR="00166523" w:rsidRPr="00C230DE">
        <w:rPr>
          <w:color w:val="000000"/>
          <w:sz w:val="24"/>
          <w:szCs w:val="24"/>
        </w:rPr>
        <w:t xml:space="preserve">задержанию. </w:t>
      </w:r>
    </w:p>
    <w:p w:rsidR="00AA4CD4" w:rsidRPr="00C230DE" w:rsidRDefault="00AA4CD4" w:rsidP="0061353C">
      <w:pPr>
        <w:ind w:firstLine="567"/>
        <w:jc w:val="both"/>
        <w:rPr>
          <w:sz w:val="24"/>
          <w:szCs w:val="24"/>
        </w:rPr>
      </w:pPr>
    </w:p>
    <w:p w:rsidR="00FC6B2E" w:rsidRPr="00C230DE" w:rsidRDefault="00FC6B2E" w:rsidP="00E15F6D">
      <w:pPr>
        <w:widowControl/>
        <w:autoSpaceDE/>
        <w:autoSpaceDN/>
        <w:adjustRightInd/>
        <w:ind w:firstLine="408"/>
        <w:jc w:val="both"/>
        <w:rPr>
          <w:sz w:val="24"/>
          <w:szCs w:val="24"/>
        </w:rPr>
      </w:pPr>
      <w:r w:rsidRPr="00C230DE">
        <w:rPr>
          <w:b/>
          <w:color w:val="000000"/>
          <w:sz w:val="24"/>
          <w:szCs w:val="24"/>
        </w:rPr>
        <w:t xml:space="preserve">1.2. </w:t>
      </w:r>
      <w:r w:rsidR="007B584B" w:rsidRPr="00C230DE">
        <w:rPr>
          <w:b/>
          <w:sz w:val="24"/>
          <w:szCs w:val="24"/>
        </w:rPr>
        <w:t>Перечен</w:t>
      </w:r>
      <w:r w:rsidR="00E95E2F" w:rsidRPr="00C230DE">
        <w:rPr>
          <w:b/>
          <w:sz w:val="24"/>
          <w:szCs w:val="24"/>
        </w:rPr>
        <w:t>ь</w:t>
      </w:r>
      <w:r w:rsidRPr="00C230DE">
        <w:rPr>
          <w:b/>
          <w:sz w:val="24"/>
          <w:szCs w:val="24"/>
        </w:rPr>
        <w:t xml:space="preserve"> охраняемых </w:t>
      </w:r>
      <w:r w:rsidR="0061353C" w:rsidRPr="00C230DE">
        <w:rPr>
          <w:b/>
          <w:sz w:val="24"/>
          <w:szCs w:val="24"/>
        </w:rPr>
        <w:t>о</w:t>
      </w:r>
      <w:r w:rsidRPr="00C230DE">
        <w:rPr>
          <w:b/>
          <w:sz w:val="24"/>
          <w:szCs w:val="24"/>
        </w:rPr>
        <w:t>бъектов ПАО "Саратовэнерго"</w:t>
      </w:r>
    </w:p>
    <w:p w:rsidR="00FC6B2E" w:rsidRPr="00C230DE" w:rsidRDefault="00FC6B2E" w:rsidP="00FC6B2E">
      <w:pPr>
        <w:jc w:val="center"/>
        <w:rPr>
          <w:b/>
          <w:sz w:val="24"/>
          <w:szCs w:val="24"/>
        </w:rPr>
      </w:pPr>
    </w:p>
    <w:tbl>
      <w:tblPr>
        <w:tblStyle w:val="aa"/>
        <w:tblW w:w="5000" w:type="pct"/>
        <w:tblLook w:val="04A0" w:firstRow="1" w:lastRow="0" w:firstColumn="1" w:lastColumn="0" w:noHBand="0" w:noVBand="1"/>
      </w:tblPr>
      <w:tblGrid>
        <w:gridCol w:w="560"/>
        <w:gridCol w:w="3378"/>
        <w:gridCol w:w="5492"/>
      </w:tblGrid>
      <w:tr w:rsidR="00FC6B2E" w:rsidRPr="00C230DE" w:rsidTr="00E14985">
        <w:tc>
          <w:tcPr>
            <w:tcW w:w="297" w:type="pct"/>
            <w:vAlign w:val="center"/>
          </w:tcPr>
          <w:p w:rsidR="00FC6B2E" w:rsidRPr="00C230DE" w:rsidRDefault="00FC6B2E" w:rsidP="00DC6987">
            <w:pPr>
              <w:jc w:val="center"/>
              <w:rPr>
                <w:b/>
                <w:bCs/>
                <w:sz w:val="24"/>
                <w:szCs w:val="24"/>
                <w:lang w:val="en-US"/>
              </w:rPr>
            </w:pPr>
            <w:r w:rsidRPr="00C230DE">
              <w:rPr>
                <w:b/>
                <w:bCs/>
                <w:sz w:val="24"/>
                <w:szCs w:val="24"/>
              </w:rPr>
              <w:t>№</w:t>
            </w:r>
          </w:p>
          <w:p w:rsidR="00FC6B2E" w:rsidRPr="00C230DE" w:rsidRDefault="00FC6B2E" w:rsidP="00DC6987">
            <w:pPr>
              <w:jc w:val="center"/>
              <w:rPr>
                <w:b/>
                <w:bCs/>
                <w:sz w:val="24"/>
                <w:szCs w:val="24"/>
              </w:rPr>
            </w:pPr>
            <w:r w:rsidRPr="00C230DE">
              <w:rPr>
                <w:b/>
                <w:bCs/>
                <w:sz w:val="24"/>
                <w:szCs w:val="24"/>
              </w:rPr>
              <w:t>п/п</w:t>
            </w:r>
          </w:p>
        </w:tc>
        <w:tc>
          <w:tcPr>
            <w:tcW w:w="1791" w:type="pct"/>
            <w:vAlign w:val="center"/>
          </w:tcPr>
          <w:p w:rsidR="00FC6B2E" w:rsidRPr="00C230DE" w:rsidRDefault="00FC6B2E" w:rsidP="00DC6987">
            <w:pPr>
              <w:jc w:val="center"/>
              <w:rPr>
                <w:b/>
                <w:bCs/>
                <w:sz w:val="24"/>
                <w:szCs w:val="24"/>
              </w:rPr>
            </w:pPr>
            <w:r w:rsidRPr="00C230DE">
              <w:rPr>
                <w:b/>
                <w:bCs/>
                <w:sz w:val="24"/>
                <w:szCs w:val="24"/>
              </w:rPr>
              <w:t>Наименование Объекта</w:t>
            </w:r>
          </w:p>
        </w:tc>
        <w:tc>
          <w:tcPr>
            <w:tcW w:w="2912" w:type="pct"/>
            <w:vAlign w:val="center"/>
          </w:tcPr>
          <w:p w:rsidR="00FC6B2E" w:rsidRPr="00C230DE" w:rsidRDefault="00FC6B2E" w:rsidP="00DC6987">
            <w:pPr>
              <w:jc w:val="center"/>
              <w:rPr>
                <w:b/>
                <w:bCs/>
                <w:sz w:val="24"/>
                <w:szCs w:val="24"/>
              </w:rPr>
            </w:pPr>
            <w:r w:rsidRPr="00C230DE">
              <w:rPr>
                <w:b/>
                <w:bCs/>
                <w:sz w:val="24"/>
                <w:szCs w:val="24"/>
              </w:rPr>
              <w:t>Местонахождение Объекта</w:t>
            </w:r>
          </w:p>
        </w:tc>
      </w:tr>
      <w:tr w:rsidR="00FC6B2E" w:rsidRPr="00C230DE" w:rsidTr="00E14985">
        <w:trPr>
          <w:trHeight w:val="564"/>
        </w:trPr>
        <w:tc>
          <w:tcPr>
            <w:tcW w:w="297" w:type="pct"/>
            <w:vAlign w:val="center"/>
          </w:tcPr>
          <w:p w:rsidR="00FC6B2E" w:rsidRPr="00C230DE" w:rsidRDefault="00FC6B2E" w:rsidP="00DC6987">
            <w:pPr>
              <w:jc w:val="center"/>
              <w:rPr>
                <w:iCs/>
                <w:sz w:val="24"/>
                <w:szCs w:val="24"/>
              </w:rPr>
            </w:pPr>
            <w:r w:rsidRPr="00C230DE">
              <w:rPr>
                <w:iCs/>
                <w:sz w:val="24"/>
                <w:szCs w:val="24"/>
              </w:rPr>
              <w:t>1</w:t>
            </w:r>
          </w:p>
        </w:tc>
        <w:tc>
          <w:tcPr>
            <w:tcW w:w="1791" w:type="pct"/>
            <w:vAlign w:val="center"/>
          </w:tcPr>
          <w:p w:rsidR="00FC6B2E" w:rsidRPr="00C230DE" w:rsidRDefault="00FC6B2E" w:rsidP="00FC6B2E">
            <w:pPr>
              <w:rPr>
                <w:iCs/>
                <w:sz w:val="24"/>
                <w:szCs w:val="24"/>
              </w:rPr>
            </w:pPr>
            <w:r w:rsidRPr="00C230DE">
              <w:rPr>
                <w:iCs/>
                <w:sz w:val="24"/>
                <w:szCs w:val="24"/>
              </w:rPr>
              <w:t xml:space="preserve">Александрово-Гайский клиентский </w:t>
            </w:r>
            <w:r w:rsidR="00140808" w:rsidRPr="00C230DE">
              <w:rPr>
                <w:iCs/>
                <w:sz w:val="24"/>
                <w:szCs w:val="24"/>
              </w:rPr>
              <w:t>офис</w:t>
            </w:r>
          </w:p>
        </w:tc>
        <w:tc>
          <w:tcPr>
            <w:tcW w:w="2912" w:type="pct"/>
            <w:vAlign w:val="bottom"/>
          </w:tcPr>
          <w:p w:rsidR="00FC6B2E" w:rsidRPr="00C230DE" w:rsidRDefault="00FC6B2E" w:rsidP="00FC6B2E">
            <w:pPr>
              <w:rPr>
                <w:sz w:val="24"/>
                <w:szCs w:val="24"/>
              </w:rPr>
            </w:pPr>
            <w:r w:rsidRPr="00C230DE">
              <w:rPr>
                <w:sz w:val="24"/>
                <w:szCs w:val="24"/>
              </w:rPr>
              <w:t>Саратовская область, с. Александров Гай, пл. Торговый центр, д. 9</w:t>
            </w:r>
          </w:p>
        </w:tc>
      </w:tr>
      <w:tr w:rsidR="00FC6B2E" w:rsidRPr="00C230DE" w:rsidTr="00E14985">
        <w:tc>
          <w:tcPr>
            <w:tcW w:w="297" w:type="pct"/>
            <w:vAlign w:val="center"/>
          </w:tcPr>
          <w:p w:rsidR="00FC6B2E" w:rsidRPr="00C230DE" w:rsidRDefault="00FC6B2E" w:rsidP="00DC6987">
            <w:pPr>
              <w:jc w:val="center"/>
              <w:rPr>
                <w:iCs/>
                <w:sz w:val="24"/>
                <w:szCs w:val="24"/>
              </w:rPr>
            </w:pPr>
            <w:r w:rsidRPr="00C230DE">
              <w:rPr>
                <w:iCs/>
                <w:sz w:val="24"/>
                <w:szCs w:val="24"/>
              </w:rPr>
              <w:t>2</w:t>
            </w:r>
          </w:p>
        </w:tc>
        <w:tc>
          <w:tcPr>
            <w:tcW w:w="1791" w:type="pct"/>
            <w:vAlign w:val="center"/>
          </w:tcPr>
          <w:p w:rsidR="00FC6B2E" w:rsidRPr="00C230DE" w:rsidRDefault="00FC6B2E" w:rsidP="00140808">
            <w:pPr>
              <w:rPr>
                <w:iCs/>
                <w:sz w:val="24"/>
                <w:szCs w:val="24"/>
              </w:rPr>
            </w:pPr>
            <w:r w:rsidRPr="00C230DE">
              <w:rPr>
                <w:iCs/>
                <w:sz w:val="24"/>
                <w:szCs w:val="24"/>
              </w:rPr>
              <w:t xml:space="preserve">Аркадакский </w:t>
            </w:r>
            <w:r w:rsidR="00140808" w:rsidRPr="00C230DE">
              <w:rPr>
                <w:iCs/>
                <w:sz w:val="24"/>
                <w:szCs w:val="24"/>
              </w:rPr>
              <w:t>клиентский офис</w:t>
            </w:r>
          </w:p>
        </w:tc>
        <w:tc>
          <w:tcPr>
            <w:tcW w:w="2912" w:type="pct"/>
            <w:vAlign w:val="bottom"/>
          </w:tcPr>
          <w:p w:rsidR="00FC6B2E" w:rsidRPr="00C230DE" w:rsidRDefault="00FC6B2E" w:rsidP="00DC6987">
            <w:pPr>
              <w:rPr>
                <w:sz w:val="24"/>
                <w:szCs w:val="24"/>
              </w:rPr>
            </w:pPr>
            <w:r w:rsidRPr="00C230DE">
              <w:rPr>
                <w:sz w:val="24"/>
                <w:szCs w:val="24"/>
              </w:rPr>
              <w:t>Саратовская область, г. Аркадак, ул. Ленина, д. 16</w:t>
            </w:r>
          </w:p>
        </w:tc>
      </w:tr>
      <w:tr w:rsidR="00FC6B2E" w:rsidRPr="00C230DE" w:rsidTr="00E14985">
        <w:tc>
          <w:tcPr>
            <w:tcW w:w="297" w:type="pct"/>
            <w:vAlign w:val="center"/>
          </w:tcPr>
          <w:p w:rsidR="00FC6B2E" w:rsidRPr="00C230DE" w:rsidRDefault="00FC6B2E" w:rsidP="00DC6987">
            <w:pPr>
              <w:jc w:val="center"/>
              <w:rPr>
                <w:iCs/>
                <w:sz w:val="24"/>
                <w:szCs w:val="24"/>
              </w:rPr>
            </w:pPr>
            <w:r w:rsidRPr="00C230DE">
              <w:rPr>
                <w:iCs/>
                <w:sz w:val="24"/>
                <w:szCs w:val="24"/>
              </w:rPr>
              <w:t>3</w:t>
            </w:r>
          </w:p>
        </w:tc>
        <w:tc>
          <w:tcPr>
            <w:tcW w:w="1791" w:type="pct"/>
            <w:vAlign w:val="center"/>
          </w:tcPr>
          <w:p w:rsidR="00FC6B2E" w:rsidRPr="00C230DE" w:rsidRDefault="00FC6B2E" w:rsidP="00140808">
            <w:pPr>
              <w:rPr>
                <w:iCs/>
                <w:sz w:val="24"/>
                <w:szCs w:val="24"/>
              </w:rPr>
            </w:pPr>
            <w:r w:rsidRPr="00C230DE">
              <w:rPr>
                <w:iCs/>
                <w:sz w:val="24"/>
                <w:szCs w:val="24"/>
              </w:rPr>
              <w:t xml:space="preserve">Аткарский </w:t>
            </w:r>
            <w:r w:rsidR="00140808" w:rsidRPr="00C230DE">
              <w:rPr>
                <w:iCs/>
                <w:sz w:val="24"/>
                <w:szCs w:val="24"/>
              </w:rPr>
              <w:t>клиентский офис</w:t>
            </w:r>
          </w:p>
        </w:tc>
        <w:tc>
          <w:tcPr>
            <w:tcW w:w="2912" w:type="pct"/>
            <w:vAlign w:val="bottom"/>
          </w:tcPr>
          <w:p w:rsidR="00FC6B2E" w:rsidRPr="00C230DE" w:rsidRDefault="00FC6B2E" w:rsidP="00DC6987">
            <w:pPr>
              <w:rPr>
                <w:sz w:val="24"/>
                <w:szCs w:val="24"/>
              </w:rPr>
            </w:pPr>
            <w:r w:rsidRPr="00C230DE">
              <w:rPr>
                <w:sz w:val="24"/>
                <w:szCs w:val="24"/>
              </w:rPr>
              <w:t>Саратовская область, г. Аткарск, ул. Пушкина, д. 87</w:t>
            </w:r>
          </w:p>
        </w:tc>
      </w:tr>
      <w:tr w:rsidR="00FC6B2E" w:rsidRPr="00C230DE" w:rsidTr="00E14985">
        <w:tc>
          <w:tcPr>
            <w:tcW w:w="297" w:type="pct"/>
            <w:vAlign w:val="center"/>
          </w:tcPr>
          <w:p w:rsidR="00FC6B2E" w:rsidRPr="00C230DE" w:rsidRDefault="00FC6B2E" w:rsidP="00DC6987">
            <w:pPr>
              <w:jc w:val="center"/>
              <w:rPr>
                <w:iCs/>
                <w:sz w:val="24"/>
                <w:szCs w:val="24"/>
              </w:rPr>
            </w:pPr>
            <w:r w:rsidRPr="00C230DE">
              <w:rPr>
                <w:iCs/>
                <w:sz w:val="24"/>
                <w:szCs w:val="24"/>
              </w:rPr>
              <w:t>4</w:t>
            </w:r>
          </w:p>
        </w:tc>
        <w:tc>
          <w:tcPr>
            <w:tcW w:w="1791" w:type="pct"/>
            <w:vAlign w:val="center"/>
          </w:tcPr>
          <w:p w:rsidR="00FC6B2E" w:rsidRPr="00C230DE" w:rsidRDefault="00FC6B2E" w:rsidP="00140808">
            <w:pPr>
              <w:rPr>
                <w:iCs/>
                <w:sz w:val="24"/>
                <w:szCs w:val="24"/>
              </w:rPr>
            </w:pPr>
            <w:r w:rsidRPr="00C230DE">
              <w:rPr>
                <w:iCs/>
                <w:sz w:val="24"/>
                <w:szCs w:val="24"/>
              </w:rPr>
              <w:t xml:space="preserve">Базарно-Карабулакский </w:t>
            </w:r>
            <w:r w:rsidR="00140808" w:rsidRPr="00C230DE">
              <w:rPr>
                <w:iCs/>
                <w:sz w:val="24"/>
                <w:szCs w:val="24"/>
              </w:rPr>
              <w:t>клиентский офис</w:t>
            </w:r>
          </w:p>
        </w:tc>
        <w:tc>
          <w:tcPr>
            <w:tcW w:w="2912" w:type="pct"/>
            <w:vAlign w:val="bottom"/>
          </w:tcPr>
          <w:p w:rsidR="00FC6B2E" w:rsidRPr="00C230DE" w:rsidRDefault="00FC6B2E" w:rsidP="00DC6987">
            <w:pPr>
              <w:rPr>
                <w:sz w:val="24"/>
                <w:szCs w:val="24"/>
              </w:rPr>
            </w:pPr>
            <w:r w:rsidRPr="00C230DE">
              <w:rPr>
                <w:sz w:val="24"/>
                <w:szCs w:val="24"/>
              </w:rPr>
              <w:t>Саратовская область, р.п. Базарный Карабулак, ул. Ленина, д.2 "а"</w:t>
            </w:r>
          </w:p>
        </w:tc>
      </w:tr>
      <w:tr w:rsidR="00FC6B2E" w:rsidRPr="00C230DE" w:rsidTr="00E14985">
        <w:tc>
          <w:tcPr>
            <w:tcW w:w="297" w:type="pct"/>
            <w:vAlign w:val="center"/>
          </w:tcPr>
          <w:p w:rsidR="00FC6B2E" w:rsidRPr="00C230DE" w:rsidRDefault="00E644AE" w:rsidP="00DC6987">
            <w:pPr>
              <w:jc w:val="center"/>
              <w:rPr>
                <w:iCs/>
                <w:sz w:val="24"/>
                <w:szCs w:val="24"/>
              </w:rPr>
            </w:pPr>
            <w:r w:rsidRPr="00C230DE">
              <w:rPr>
                <w:iCs/>
                <w:sz w:val="24"/>
                <w:szCs w:val="24"/>
              </w:rPr>
              <w:t>5</w:t>
            </w:r>
          </w:p>
        </w:tc>
        <w:tc>
          <w:tcPr>
            <w:tcW w:w="1791" w:type="pct"/>
            <w:vAlign w:val="center"/>
          </w:tcPr>
          <w:p w:rsidR="00FC6B2E" w:rsidRPr="00C230DE" w:rsidRDefault="00FC6B2E" w:rsidP="00DC6987">
            <w:pPr>
              <w:rPr>
                <w:iCs/>
                <w:sz w:val="24"/>
                <w:szCs w:val="24"/>
              </w:rPr>
            </w:pPr>
            <w:r w:rsidRPr="00C230DE">
              <w:rPr>
                <w:iCs/>
                <w:sz w:val="24"/>
                <w:szCs w:val="24"/>
              </w:rPr>
              <w:t>Группа по работе с потребителями Балтайского района</w:t>
            </w:r>
          </w:p>
        </w:tc>
        <w:tc>
          <w:tcPr>
            <w:tcW w:w="2912" w:type="pct"/>
            <w:vAlign w:val="bottom"/>
          </w:tcPr>
          <w:p w:rsidR="00FC6B2E" w:rsidRPr="00C230DE" w:rsidRDefault="00FC6B2E" w:rsidP="00FC6B2E">
            <w:pPr>
              <w:rPr>
                <w:sz w:val="24"/>
                <w:szCs w:val="24"/>
              </w:rPr>
            </w:pPr>
            <w:r w:rsidRPr="00C230DE">
              <w:rPr>
                <w:sz w:val="24"/>
                <w:szCs w:val="24"/>
              </w:rPr>
              <w:t>Саратовская область, С. Балтай, пер. Почтовый, д.17</w:t>
            </w:r>
          </w:p>
        </w:tc>
      </w:tr>
      <w:tr w:rsidR="00FC6B2E" w:rsidRPr="00C230DE" w:rsidTr="00E14985">
        <w:tc>
          <w:tcPr>
            <w:tcW w:w="297" w:type="pct"/>
            <w:vAlign w:val="center"/>
          </w:tcPr>
          <w:p w:rsidR="00FC6B2E" w:rsidRPr="00C230DE" w:rsidRDefault="00E644AE" w:rsidP="00DC6987">
            <w:pPr>
              <w:jc w:val="center"/>
              <w:rPr>
                <w:iCs/>
                <w:sz w:val="24"/>
                <w:szCs w:val="24"/>
              </w:rPr>
            </w:pPr>
            <w:r w:rsidRPr="00C230DE">
              <w:rPr>
                <w:iCs/>
                <w:sz w:val="24"/>
                <w:szCs w:val="24"/>
              </w:rPr>
              <w:t>6</w:t>
            </w:r>
          </w:p>
        </w:tc>
        <w:tc>
          <w:tcPr>
            <w:tcW w:w="1791" w:type="pct"/>
            <w:vAlign w:val="center"/>
          </w:tcPr>
          <w:p w:rsidR="00FC6B2E" w:rsidRPr="00C230DE" w:rsidRDefault="00FC6B2E" w:rsidP="00140808">
            <w:pPr>
              <w:rPr>
                <w:iCs/>
                <w:sz w:val="24"/>
                <w:szCs w:val="24"/>
              </w:rPr>
            </w:pPr>
            <w:r w:rsidRPr="00C230DE">
              <w:rPr>
                <w:iCs/>
                <w:sz w:val="24"/>
                <w:szCs w:val="24"/>
              </w:rPr>
              <w:t xml:space="preserve">Балашовское </w:t>
            </w:r>
            <w:r w:rsidR="00140808" w:rsidRPr="00C230DE">
              <w:rPr>
                <w:iCs/>
                <w:sz w:val="24"/>
                <w:szCs w:val="24"/>
              </w:rPr>
              <w:t>клиентский офис</w:t>
            </w:r>
          </w:p>
        </w:tc>
        <w:tc>
          <w:tcPr>
            <w:tcW w:w="2912" w:type="pct"/>
            <w:vAlign w:val="bottom"/>
          </w:tcPr>
          <w:p w:rsidR="00FC6B2E" w:rsidRPr="00C230DE" w:rsidRDefault="00FC6B2E" w:rsidP="00DC6987">
            <w:pPr>
              <w:rPr>
                <w:sz w:val="24"/>
                <w:szCs w:val="24"/>
              </w:rPr>
            </w:pPr>
            <w:r w:rsidRPr="00C230DE">
              <w:rPr>
                <w:sz w:val="24"/>
                <w:szCs w:val="24"/>
              </w:rPr>
              <w:t>Саратовская область, г. Балашов, ул. Володарского, д. 41</w:t>
            </w:r>
          </w:p>
        </w:tc>
      </w:tr>
      <w:tr w:rsidR="00586D57" w:rsidRPr="00C230DE" w:rsidTr="00E14985">
        <w:tc>
          <w:tcPr>
            <w:tcW w:w="297" w:type="pct"/>
            <w:vAlign w:val="center"/>
          </w:tcPr>
          <w:p w:rsidR="00586D57" w:rsidRPr="00C230DE" w:rsidRDefault="00E644AE" w:rsidP="00DC6987">
            <w:pPr>
              <w:jc w:val="center"/>
              <w:rPr>
                <w:iCs/>
                <w:sz w:val="24"/>
                <w:szCs w:val="24"/>
              </w:rPr>
            </w:pPr>
            <w:r w:rsidRPr="00C230DE">
              <w:rPr>
                <w:iCs/>
                <w:sz w:val="24"/>
                <w:szCs w:val="24"/>
              </w:rPr>
              <w:t>7</w:t>
            </w:r>
          </w:p>
        </w:tc>
        <w:tc>
          <w:tcPr>
            <w:tcW w:w="1791" w:type="pct"/>
            <w:vAlign w:val="center"/>
          </w:tcPr>
          <w:p w:rsidR="00586D57" w:rsidRPr="00C230DE" w:rsidRDefault="00E644AE" w:rsidP="00DC6987">
            <w:pPr>
              <w:rPr>
                <w:iCs/>
                <w:sz w:val="24"/>
                <w:szCs w:val="24"/>
              </w:rPr>
            </w:pPr>
            <w:r w:rsidRPr="00C230DE">
              <w:rPr>
                <w:iCs/>
                <w:sz w:val="24"/>
                <w:szCs w:val="24"/>
              </w:rPr>
              <w:t>Воскресенский клиентский офис</w:t>
            </w:r>
          </w:p>
        </w:tc>
        <w:tc>
          <w:tcPr>
            <w:tcW w:w="2912" w:type="pct"/>
            <w:vAlign w:val="bottom"/>
          </w:tcPr>
          <w:p w:rsidR="00586D57" w:rsidRPr="00C230DE" w:rsidRDefault="00E644AE" w:rsidP="00E644AE">
            <w:pPr>
              <w:rPr>
                <w:sz w:val="24"/>
                <w:szCs w:val="24"/>
              </w:rPr>
            </w:pPr>
            <w:r w:rsidRPr="00C230DE">
              <w:rPr>
                <w:sz w:val="24"/>
                <w:szCs w:val="24"/>
              </w:rPr>
              <w:t>Саратовская область, с. Воскресенское, ул. Калинина, д. 5</w:t>
            </w:r>
          </w:p>
        </w:tc>
      </w:tr>
      <w:tr w:rsidR="00FC6B2E" w:rsidRPr="00C230DE" w:rsidTr="00E14985">
        <w:tc>
          <w:tcPr>
            <w:tcW w:w="297" w:type="pct"/>
            <w:vAlign w:val="center"/>
          </w:tcPr>
          <w:p w:rsidR="00FC6B2E" w:rsidRPr="00C230DE" w:rsidRDefault="00E644AE" w:rsidP="00DC6987">
            <w:pPr>
              <w:jc w:val="center"/>
              <w:rPr>
                <w:iCs/>
                <w:sz w:val="24"/>
                <w:szCs w:val="24"/>
              </w:rPr>
            </w:pPr>
            <w:r w:rsidRPr="00C230DE">
              <w:rPr>
                <w:iCs/>
                <w:sz w:val="24"/>
                <w:szCs w:val="24"/>
              </w:rPr>
              <w:t>8</w:t>
            </w:r>
          </w:p>
        </w:tc>
        <w:tc>
          <w:tcPr>
            <w:tcW w:w="1791" w:type="pct"/>
            <w:vAlign w:val="center"/>
          </w:tcPr>
          <w:p w:rsidR="00FC6B2E" w:rsidRPr="00C230DE" w:rsidRDefault="00FC6B2E" w:rsidP="00E644AE">
            <w:pPr>
              <w:rPr>
                <w:iCs/>
                <w:sz w:val="24"/>
                <w:szCs w:val="24"/>
              </w:rPr>
            </w:pPr>
            <w:r w:rsidRPr="00C230DE">
              <w:rPr>
                <w:iCs/>
                <w:sz w:val="24"/>
                <w:szCs w:val="24"/>
              </w:rPr>
              <w:t>Д</w:t>
            </w:r>
            <w:r w:rsidR="00E644AE" w:rsidRPr="00C230DE">
              <w:rPr>
                <w:iCs/>
                <w:sz w:val="24"/>
                <w:szCs w:val="24"/>
              </w:rPr>
              <w:t>ергачевс</w:t>
            </w:r>
            <w:r w:rsidRPr="00C230DE">
              <w:rPr>
                <w:iCs/>
                <w:sz w:val="24"/>
                <w:szCs w:val="24"/>
              </w:rPr>
              <w:t xml:space="preserve">кий </w:t>
            </w:r>
            <w:r w:rsidR="00140808" w:rsidRPr="00C230DE">
              <w:rPr>
                <w:iCs/>
                <w:sz w:val="24"/>
                <w:szCs w:val="24"/>
              </w:rPr>
              <w:t>клиентский офис</w:t>
            </w:r>
          </w:p>
        </w:tc>
        <w:tc>
          <w:tcPr>
            <w:tcW w:w="2912" w:type="pct"/>
            <w:vAlign w:val="bottom"/>
          </w:tcPr>
          <w:p w:rsidR="00FC6B2E" w:rsidRPr="00C230DE" w:rsidRDefault="00FC6B2E" w:rsidP="00E644AE">
            <w:pPr>
              <w:rPr>
                <w:sz w:val="24"/>
                <w:szCs w:val="24"/>
              </w:rPr>
            </w:pPr>
            <w:r w:rsidRPr="00C230DE">
              <w:rPr>
                <w:sz w:val="24"/>
                <w:szCs w:val="24"/>
              </w:rPr>
              <w:t>Саратовская область, с. Д</w:t>
            </w:r>
            <w:r w:rsidR="00E644AE" w:rsidRPr="00C230DE">
              <w:rPr>
                <w:sz w:val="24"/>
                <w:szCs w:val="24"/>
              </w:rPr>
              <w:t>ергачи</w:t>
            </w:r>
            <w:r w:rsidRPr="00C230DE">
              <w:rPr>
                <w:sz w:val="24"/>
                <w:szCs w:val="24"/>
              </w:rPr>
              <w:t xml:space="preserve">, ул. </w:t>
            </w:r>
            <w:r w:rsidR="00E644AE" w:rsidRPr="00C230DE">
              <w:rPr>
                <w:sz w:val="24"/>
                <w:szCs w:val="24"/>
              </w:rPr>
              <w:t>Садовая</w:t>
            </w:r>
            <w:r w:rsidRPr="00C230DE">
              <w:rPr>
                <w:sz w:val="24"/>
                <w:szCs w:val="24"/>
              </w:rPr>
              <w:t xml:space="preserve">, д. </w:t>
            </w:r>
            <w:r w:rsidR="00E644AE" w:rsidRPr="00C230DE">
              <w:rPr>
                <w:sz w:val="24"/>
                <w:szCs w:val="24"/>
              </w:rPr>
              <w:t>45</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9</w:t>
            </w:r>
          </w:p>
        </w:tc>
        <w:tc>
          <w:tcPr>
            <w:tcW w:w="1791" w:type="pct"/>
            <w:vAlign w:val="center"/>
          </w:tcPr>
          <w:p w:rsidR="00E644AE" w:rsidRPr="00C230DE" w:rsidRDefault="00E644AE" w:rsidP="00E644AE">
            <w:pPr>
              <w:rPr>
                <w:iCs/>
                <w:sz w:val="24"/>
                <w:szCs w:val="24"/>
              </w:rPr>
            </w:pPr>
            <w:r w:rsidRPr="00C230DE">
              <w:rPr>
                <w:iCs/>
                <w:sz w:val="24"/>
                <w:szCs w:val="24"/>
              </w:rPr>
              <w:t>Духовницкий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с. Духовницкое, ул. Ленина, д. 12/12 "В"</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10</w:t>
            </w:r>
          </w:p>
        </w:tc>
        <w:tc>
          <w:tcPr>
            <w:tcW w:w="1791" w:type="pct"/>
            <w:vAlign w:val="center"/>
          </w:tcPr>
          <w:p w:rsidR="00E644AE" w:rsidRPr="00C230DE" w:rsidRDefault="00E644AE" w:rsidP="00E644AE">
            <w:pPr>
              <w:rPr>
                <w:iCs/>
                <w:sz w:val="24"/>
                <w:szCs w:val="24"/>
              </w:rPr>
            </w:pPr>
            <w:r w:rsidRPr="00C230DE">
              <w:rPr>
                <w:iCs/>
                <w:sz w:val="24"/>
                <w:szCs w:val="24"/>
              </w:rPr>
              <w:t>Екатериновский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р.п. Екатериновка, ул. Советская, д. 47</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lastRenderedPageBreak/>
              <w:t>11</w:t>
            </w:r>
          </w:p>
        </w:tc>
        <w:tc>
          <w:tcPr>
            <w:tcW w:w="1791" w:type="pct"/>
            <w:vAlign w:val="center"/>
          </w:tcPr>
          <w:p w:rsidR="00E644AE" w:rsidRPr="00C230DE" w:rsidRDefault="00E644AE" w:rsidP="00E644AE">
            <w:pPr>
              <w:rPr>
                <w:iCs/>
                <w:sz w:val="24"/>
                <w:szCs w:val="24"/>
              </w:rPr>
            </w:pPr>
            <w:r w:rsidRPr="00C230DE">
              <w:rPr>
                <w:iCs/>
                <w:sz w:val="24"/>
                <w:szCs w:val="24"/>
              </w:rPr>
              <w:t>Ивантеевский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с. Ивантеевеа, ул. Советская, д.5/1</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12</w:t>
            </w:r>
          </w:p>
        </w:tc>
        <w:tc>
          <w:tcPr>
            <w:tcW w:w="1791" w:type="pct"/>
            <w:vAlign w:val="center"/>
          </w:tcPr>
          <w:p w:rsidR="00E644AE" w:rsidRPr="00C230DE" w:rsidRDefault="00E644AE" w:rsidP="00E644AE">
            <w:pPr>
              <w:rPr>
                <w:iCs/>
                <w:sz w:val="24"/>
                <w:szCs w:val="24"/>
              </w:rPr>
            </w:pPr>
            <w:r w:rsidRPr="00C230DE">
              <w:rPr>
                <w:iCs/>
                <w:sz w:val="24"/>
                <w:szCs w:val="24"/>
              </w:rPr>
              <w:t>Лысогорский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р.п. Лысые Горы, ул. Мира, д. 69</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13</w:t>
            </w:r>
          </w:p>
        </w:tc>
        <w:tc>
          <w:tcPr>
            <w:tcW w:w="1791" w:type="pct"/>
            <w:vAlign w:val="center"/>
          </w:tcPr>
          <w:p w:rsidR="00E644AE" w:rsidRPr="00C230DE" w:rsidRDefault="00E644AE" w:rsidP="00E644AE">
            <w:pPr>
              <w:rPr>
                <w:iCs/>
                <w:sz w:val="24"/>
                <w:szCs w:val="24"/>
              </w:rPr>
            </w:pPr>
            <w:r w:rsidRPr="00C230DE">
              <w:rPr>
                <w:iCs/>
                <w:sz w:val="24"/>
                <w:szCs w:val="24"/>
              </w:rPr>
              <w:t>Марксовское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г. Маркс, ул. Кирова, д. 35 "А"</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14</w:t>
            </w:r>
          </w:p>
        </w:tc>
        <w:tc>
          <w:tcPr>
            <w:tcW w:w="1791" w:type="pct"/>
            <w:vAlign w:val="center"/>
          </w:tcPr>
          <w:p w:rsidR="00E644AE" w:rsidRPr="00C230DE" w:rsidRDefault="00E644AE" w:rsidP="00E644AE">
            <w:pPr>
              <w:rPr>
                <w:iCs/>
                <w:sz w:val="24"/>
                <w:szCs w:val="24"/>
              </w:rPr>
            </w:pPr>
            <w:r w:rsidRPr="00C230DE">
              <w:rPr>
                <w:iCs/>
                <w:sz w:val="24"/>
                <w:szCs w:val="24"/>
              </w:rPr>
              <w:t>Новоузенский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г. Новоузенск, ул. Московская, д. 30</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15</w:t>
            </w:r>
          </w:p>
        </w:tc>
        <w:tc>
          <w:tcPr>
            <w:tcW w:w="1791" w:type="pct"/>
            <w:vAlign w:val="center"/>
          </w:tcPr>
          <w:p w:rsidR="00E644AE" w:rsidRPr="00C230DE" w:rsidRDefault="00E644AE" w:rsidP="00E644AE">
            <w:pPr>
              <w:rPr>
                <w:iCs/>
                <w:sz w:val="24"/>
                <w:szCs w:val="24"/>
              </w:rPr>
            </w:pPr>
            <w:r w:rsidRPr="00C230DE">
              <w:rPr>
                <w:iCs/>
                <w:sz w:val="24"/>
                <w:szCs w:val="24"/>
              </w:rPr>
              <w:t>Озинский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р.п. Озинки, ул. Пушкинская, д. 48</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16</w:t>
            </w:r>
          </w:p>
        </w:tc>
        <w:tc>
          <w:tcPr>
            <w:tcW w:w="1791" w:type="pct"/>
            <w:vAlign w:val="center"/>
          </w:tcPr>
          <w:p w:rsidR="00E644AE" w:rsidRPr="00C230DE" w:rsidRDefault="00E644AE" w:rsidP="00E644AE">
            <w:pPr>
              <w:rPr>
                <w:iCs/>
                <w:sz w:val="24"/>
                <w:szCs w:val="24"/>
              </w:rPr>
            </w:pPr>
            <w:r w:rsidRPr="00C230DE">
              <w:rPr>
                <w:iCs/>
                <w:sz w:val="24"/>
                <w:szCs w:val="24"/>
              </w:rPr>
              <w:t>Группа по работе с потребителями Перелюбского района</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р.п. Перелюб, ул. Чапаевская, д.95</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17</w:t>
            </w:r>
          </w:p>
        </w:tc>
        <w:tc>
          <w:tcPr>
            <w:tcW w:w="1791" w:type="pct"/>
            <w:vAlign w:val="center"/>
          </w:tcPr>
          <w:p w:rsidR="00E644AE" w:rsidRPr="00C230DE" w:rsidRDefault="00E644AE" w:rsidP="00E644AE">
            <w:pPr>
              <w:rPr>
                <w:iCs/>
                <w:sz w:val="24"/>
                <w:szCs w:val="24"/>
              </w:rPr>
            </w:pPr>
            <w:r w:rsidRPr="00C230DE">
              <w:rPr>
                <w:iCs/>
                <w:sz w:val="24"/>
                <w:szCs w:val="24"/>
              </w:rPr>
              <w:t>Петровский клиентский офис</w:t>
            </w:r>
          </w:p>
        </w:tc>
        <w:tc>
          <w:tcPr>
            <w:tcW w:w="2912" w:type="pct"/>
            <w:vAlign w:val="bottom"/>
          </w:tcPr>
          <w:p w:rsidR="00E644AE" w:rsidRPr="00C230DE" w:rsidRDefault="00E644AE" w:rsidP="00E644AE">
            <w:pPr>
              <w:rPr>
                <w:sz w:val="24"/>
                <w:szCs w:val="24"/>
              </w:rPr>
            </w:pPr>
            <w:r w:rsidRPr="00C230DE">
              <w:rPr>
                <w:sz w:val="24"/>
                <w:szCs w:val="24"/>
              </w:rPr>
              <w:t>г.Петровск, ул. Некрасова, д.13</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18</w:t>
            </w:r>
          </w:p>
        </w:tc>
        <w:tc>
          <w:tcPr>
            <w:tcW w:w="1791" w:type="pct"/>
            <w:vAlign w:val="center"/>
          </w:tcPr>
          <w:p w:rsidR="00E644AE" w:rsidRPr="00C230DE" w:rsidRDefault="00E644AE" w:rsidP="00E644AE">
            <w:pPr>
              <w:rPr>
                <w:iCs/>
                <w:sz w:val="24"/>
                <w:szCs w:val="24"/>
              </w:rPr>
            </w:pPr>
            <w:r w:rsidRPr="00C230DE">
              <w:rPr>
                <w:iCs/>
                <w:sz w:val="24"/>
                <w:szCs w:val="24"/>
              </w:rPr>
              <w:t>Пугачевское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г. Пугачев, ул. Топорковская, д. 10/1</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19</w:t>
            </w:r>
          </w:p>
        </w:tc>
        <w:tc>
          <w:tcPr>
            <w:tcW w:w="1791" w:type="pct"/>
            <w:vAlign w:val="center"/>
          </w:tcPr>
          <w:p w:rsidR="00E644AE" w:rsidRPr="00C230DE" w:rsidRDefault="00E15F6D" w:rsidP="00E644AE">
            <w:pPr>
              <w:rPr>
                <w:iCs/>
                <w:sz w:val="24"/>
                <w:szCs w:val="24"/>
              </w:rPr>
            </w:pPr>
            <w:r w:rsidRPr="00C230DE">
              <w:rPr>
                <w:iCs/>
                <w:sz w:val="24"/>
                <w:szCs w:val="24"/>
              </w:rPr>
              <w:t>Романовский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рп. Романовка, ул. Народная, д. 13</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20</w:t>
            </w:r>
          </w:p>
        </w:tc>
        <w:tc>
          <w:tcPr>
            <w:tcW w:w="1791" w:type="pct"/>
            <w:vAlign w:val="center"/>
          </w:tcPr>
          <w:p w:rsidR="00E644AE" w:rsidRPr="00C230DE" w:rsidRDefault="00E644AE" w:rsidP="00E644AE">
            <w:pPr>
              <w:rPr>
                <w:iCs/>
                <w:sz w:val="24"/>
                <w:szCs w:val="24"/>
              </w:rPr>
            </w:pPr>
            <w:r w:rsidRPr="00C230DE">
              <w:rPr>
                <w:iCs/>
                <w:sz w:val="24"/>
                <w:szCs w:val="24"/>
              </w:rPr>
              <w:t>Ртищевское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г. Ртищево, ул. 60 лет Октября, д. 7</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21</w:t>
            </w:r>
          </w:p>
        </w:tc>
        <w:tc>
          <w:tcPr>
            <w:tcW w:w="1791" w:type="pct"/>
            <w:vAlign w:val="center"/>
          </w:tcPr>
          <w:p w:rsidR="00E644AE" w:rsidRPr="00C230DE" w:rsidRDefault="00E644AE" w:rsidP="00E644AE">
            <w:pPr>
              <w:rPr>
                <w:iCs/>
                <w:sz w:val="24"/>
                <w:szCs w:val="24"/>
              </w:rPr>
            </w:pPr>
            <w:r w:rsidRPr="00C230DE">
              <w:rPr>
                <w:iCs/>
                <w:sz w:val="24"/>
                <w:szCs w:val="24"/>
              </w:rPr>
              <w:t>Самойловский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р.п. Самойловка, переулок Зеленый, д. 22</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22</w:t>
            </w:r>
          </w:p>
        </w:tc>
        <w:tc>
          <w:tcPr>
            <w:tcW w:w="1791" w:type="pct"/>
            <w:vAlign w:val="center"/>
          </w:tcPr>
          <w:p w:rsidR="00E644AE" w:rsidRPr="00C230DE" w:rsidRDefault="00E644AE" w:rsidP="00E644AE">
            <w:pPr>
              <w:rPr>
                <w:iCs/>
                <w:sz w:val="24"/>
                <w:szCs w:val="24"/>
              </w:rPr>
            </w:pPr>
            <w:r w:rsidRPr="00C230DE">
              <w:rPr>
                <w:iCs/>
                <w:sz w:val="24"/>
                <w:szCs w:val="24"/>
              </w:rPr>
              <w:t>Советский клиентский офис</w:t>
            </w:r>
          </w:p>
        </w:tc>
        <w:tc>
          <w:tcPr>
            <w:tcW w:w="2912" w:type="pct"/>
            <w:vAlign w:val="bottom"/>
          </w:tcPr>
          <w:p w:rsidR="00E644AE" w:rsidRPr="00C230DE" w:rsidRDefault="00E644AE" w:rsidP="00E14985">
            <w:pPr>
              <w:rPr>
                <w:sz w:val="24"/>
                <w:szCs w:val="24"/>
              </w:rPr>
            </w:pPr>
            <w:r w:rsidRPr="00C230DE">
              <w:rPr>
                <w:sz w:val="24"/>
                <w:szCs w:val="24"/>
              </w:rPr>
              <w:t>Саратовская область, р.п. С</w:t>
            </w:r>
            <w:r w:rsidR="00E14985" w:rsidRPr="00C230DE">
              <w:rPr>
                <w:sz w:val="24"/>
                <w:szCs w:val="24"/>
              </w:rPr>
              <w:t>тепное, ул. 50 лет Победы</w:t>
            </w:r>
            <w:r w:rsidRPr="00C230DE">
              <w:rPr>
                <w:sz w:val="24"/>
                <w:szCs w:val="24"/>
              </w:rPr>
              <w:t xml:space="preserve">, д. </w:t>
            </w:r>
            <w:r w:rsidR="00E14985" w:rsidRPr="00C230DE">
              <w:rPr>
                <w:sz w:val="24"/>
                <w:szCs w:val="24"/>
              </w:rPr>
              <w:t>13</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23</w:t>
            </w:r>
          </w:p>
        </w:tc>
        <w:tc>
          <w:tcPr>
            <w:tcW w:w="1791" w:type="pct"/>
            <w:vAlign w:val="center"/>
          </w:tcPr>
          <w:p w:rsidR="00E644AE" w:rsidRPr="00C230DE" w:rsidRDefault="00E644AE" w:rsidP="00E644AE">
            <w:pPr>
              <w:rPr>
                <w:iCs/>
                <w:sz w:val="24"/>
                <w:szCs w:val="24"/>
              </w:rPr>
            </w:pPr>
            <w:r w:rsidRPr="00C230DE">
              <w:rPr>
                <w:iCs/>
                <w:sz w:val="24"/>
                <w:szCs w:val="24"/>
              </w:rPr>
              <w:t>Татищевский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облась, р.п. Татищево, ул. Крупской, д. 21 "А"</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24</w:t>
            </w:r>
          </w:p>
        </w:tc>
        <w:tc>
          <w:tcPr>
            <w:tcW w:w="1791" w:type="pct"/>
            <w:vAlign w:val="center"/>
          </w:tcPr>
          <w:p w:rsidR="00E644AE" w:rsidRPr="00C230DE" w:rsidRDefault="00E644AE" w:rsidP="00E644AE">
            <w:pPr>
              <w:rPr>
                <w:iCs/>
                <w:sz w:val="24"/>
                <w:szCs w:val="24"/>
              </w:rPr>
            </w:pPr>
            <w:r w:rsidRPr="00C230DE">
              <w:rPr>
                <w:iCs/>
                <w:sz w:val="24"/>
                <w:szCs w:val="24"/>
              </w:rPr>
              <w:t>Хвалынский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г. Хвалынск, ул. Володарского, д. 23 "А"</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25</w:t>
            </w:r>
          </w:p>
        </w:tc>
        <w:tc>
          <w:tcPr>
            <w:tcW w:w="1791" w:type="pct"/>
            <w:vAlign w:val="center"/>
          </w:tcPr>
          <w:p w:rsidR="00E644AE" w:rsidRPr="00C230DE" w:rsidRDefault="00E644AE" w:rsidP="00E644AE">
            <w:pPr>
              <w:rPr>
                <w:iCs/>
                <w:sz w:val="24"/>
                <w:szCs w:val="24"/>
              </w:rPr>
            </w:pPr>
            <w:r w:rsidRPr="00C230DE">
              <w:rPr>
                <w:iCs/>
                <w:sz w:val="24"/>
                <w:szCs w:val="24"/>
              </w:rPr>
              <w:t>Энгельский клиентский офис</w:t>
            </w:r>
          </w:p>
        </w:tc>
        <w:tc>
          <w:tcPr>
            <w:tcW w:w="2912" w:type="pct"/>
            <w:vAlign w:val="bottom"/>
          </w:tcPr>
          <w:p w:rsidR="00E644AE" w:rsidRPr="00C230DE" w:rsidRDefault="00E644AE" w:rsidP="00E644AE">
            <w:pPr>
              <w:rPr>
                <w:sz w:val="24"/>
                <w:szCs w:val="24"/>
              </w:rPr>
            </w:pPr>
            <w:r w:rsidRPr="00C230DE">
              <w:rPr>
                <w:sz w:val="24"/>
                <w:szCs w:val="24"/>
              </w:rPr>
              <w:t>Саратовская область, г. Энгельс, ул. Площадь Свободы, д.15 (4-й этаж)</w:t>
            </w:r>
          </w:p>
        </w:tc>
      </w:tr>
      <w:tr w:rsidR="00E644AE" w:rsidRPr="00C230DE" w:rsidTr="00E14985">
        <w:tc>
          <w:tcPr>
            <w:tcW w:w="297" w:type="pct"/>
            <w:vAlign w:val="center"/>
          </w:tcPr>
          <w:p w:rsidR="00E644AE" w:rsidRPr="00C230DE" w:rsidRDefault="00E644AE" w:rsidP="00E644AE">
            <w:pPr>
              <w:jc w:val="center"/>
              <w:rPr>
                <w:iCs/>
                <w:sz w:val="24"/>
                <w:szCs w:val="24"/>
              </w:rPr>
            </w:pPr>
            <w:r w:rsidRPr="00C230DE">
              <w:rPr>
                <w:iCs/>
                <w:sz w:val="24"/>
                <w:szCs w:val="24"/>
              </w:rPr>
              <w:t>26</w:t>
            </w:r>
          </w:p>
        </w:tc>
        <w:tc>
          <w:tcPr>
            <w:tcW w:w="1791" w:type="pct"/>
            <w:vAlign w:val="center"/>
          </w:tcPr>
          <w:p w:rsidR="00E644AE" w:rsidRPr="00C230DE" w:rsidRDefault="00E644AE" w:rsidP="00E644AE">
            <w:pPr>
              <w:rPr>
                <w:iCs/>
                <w:sz w:val="24"/>
                <w:szCs w:val="24"/>
              </w:rPr>
            </w:pPr>
            <w:r w:rsidRPr="00C230DE">
              <w:rPr>
                <w:iCs/>
                <w:sz w:val="24"/>
                <w:szCs w:val="24"/>
              </w:rPr>
              <w:t>Здание «Гараж»</w:t>
            </w:r>
          </w:p>
        </w:tc>
        <w:tc>
          <w:tcPr>
            <w:tcW w:w="2912" w:type="pct"/>
            <w:vAlign w:val="bottom"/>
          </w:tcPr>
          <w:p w:rsidR="00E644AE" w:rsidRPr="00C230DE" w:rsidRDefault="00E644AE" w:rsidP="00E644AE">
            <w:pPr>
              <w:rPr>
                <w:sz w:val="24"/>
                <w:szCs w:val="24"/>
              </w:rPr>
            </w:pPr>
            <w:r w:rsidRPr="00C230DE">
              <w:rPr>
                <w:sz w:val="24"/>
                <w:szCs w:val="24"/>
              </w:rPr>
              <w:t>г. Саратов, ул. 1-й проезд Азина, д.14</w:t>
            </w:r>
          </w:p>
        </w:tc>
      </w:tr>
    </w:tbl>
    <w:p w:rsidR="00E15F6D" w:rsidRPr="00C230DE" w:rsidRDefault="00E15F6D" w:rsidP="00E14985">
      <w:pPr>
        <w:shd w:val="clear" w:color="auto" w:fill="FFFFFF"/>
        <w:ind w:left="709"/>
        <w:jc w:val="both"/>
        <w:rPr>
          <w:b/>
          <w:bCs/>
          <w:color w:val="000000"/>
          <w:sz w:val="24"/>
          <w:szCs w:val="24"/>
        </w:rPr>
      </w:pPr>
    </w:p>
    <w:p w:rsidR="00E14985" w:rsidRPr="00C230DE" w:rsidRDefault="00E14985" w:rsidP="00E15F6D">
      <w:pPr>
        <w:shd w:val="clear" w:color="auto" w:fill="FFFFFF"/>
        <w:ind w:firstLine="709"/>
        <w:jc w:val="both"/>
        <w:rPr>
          <w:b/>
          <w:bCs/>
          <w:color w:val="000000"/>
          <w:sz w:val="24"/>
          <w:szCs w:val="24"/>
        </w:rPr>
      </w:pPr>
      <w:r w:rsidRPr="00C230DE">
        <w:rPr>
          <w:b/>
          <w:bCs/>
          <w:color w:val="000000"/>
          <w:sz w:val="24"/>
          <w:szCs w:val="24"/>
        </w:rPr>
        <w:t>2. Общие требования</w:t>
      </w:r>
    </w:p>
    <w:p w:rsidR="00E14985" w:rsidRPr="00C230DE" w:rsidRDefault="00E14985" w:rsidP="00E15F6D">
      <w:pPr>
        <w:shd w:val="clear" w:color="auto" w:fill="FFFFFF"/>
        <w:tabs>
          <w:tab w:val="left" w:pos="408"/>
        </w:tabs>
        <w:ind w:firstLine="709"/>
        <w:jc w:val="both"/>
        <w:rPr>
          <w:b/>
          <w:color w:val="000000"/>
          <w:sz w:val="24"/>
          <w:szCs w:val="24"/>
        </w:rPr>
      </w:pPr>
      <w:r w:rsidRPr="00C230DE">
        <w:rPr>
          <w:b/>
          <w:color w:val="000000"/>
          <w:sz w:val="24"/>
          <w:szCs w:val="24"/>
        </w:rPr>
        <w:t>2.1. Основание для оказания услуг</w:t>
      </w:r>
    </w:p>
    <w:p w:rsidR="00916469" w:rsidRPr="00C230DE" w:rsidRDefault="00E14985" w:rsidP="00E15F6D">
      <w:pPr>
        <w:shd w:val="clear" w:color="auto" w:fill="FFFFFF"/>
        <w:tabs>
          <w:tab w:val="left" w:pos="408"/>
        </w:tabs>
        <w:ind w:firstLine="709"/>
        <w:jc w:val="both"/>
        <w:rPr>
          <w:bCs/>
          <w:sz w:val="24"/>
          <w:szCs w:val="24"/>
        </w:rPr>
      </w:pPr>
      <w:r w:rsidRPr="00C230DE">
        <w:rPr>
          <w:sz w:val="24"/>
          <w:szCs w:val="24"/>
        </w:rPr>
        <w:t xml:space="preserve">Основанием для закупки услуг пультовой охраны объектов ПАО «Саратовэнерго» </w:t>
      </w:r>
      <w:r w:rsidR="00C23B42" w:rsidRPr="00C230DE">
        <w:rPr>
          <w:sz w:val="24"/>
          <w:szCs w:val="24"/>
        </w:rPr>
        <w:t xml:space="preserve">исполнение </w:t>
      </w:r>
      <w:r w:rsidRPr="00C230DE">
        <w:rPr>
          <w:sz w:val="24"/>
          <w:szCs w:val="24"/>
        </w:rPr>
        <w:t>ГКПЗ на 2019 г.</w:t>
      </w:r>
      <w:r w:rsidR="00A06EBE" w:rsidRPr="00C230DE">
        <w:rPr>
          <w:bCs/>
          <w:sz w:val="24"/>
          <w:szCs w:val="24"/>
        </w:rPr>
        <w:t xml:space="preserve"> </w:t>
      </w:r>
    </w:p>
    <w:p w:rsidR="006A11D8" w:rsidRPr="00C230DE" w:rsidRDefault="00A06EBE" w:rsidP="00E15F6D">
      <w:pPr>
        <w:shd w:val="clear" w:color="auto" w:fill="FFFFFF"/>
        <w:tabs>
          <w:tab w:val="left" w:pos="408"/>
        </w:tabs>
        <w:ind w:firstLine="709"/>
        <w:jc w:val="both"/>
        <w:rPr>
          <w:bCs/>
          <w:sz w:val="24"/>
          <w:szCs w:val="24"/>
        </w:rPr>
      </w:pPr>
      <w:r w:rsidRPr="00C230DE">
        <w:rPr>
          <w:bCs/>
          <w:sz w:val="24"/>
          <w:szCs w:val="24"/>
        </w:rPr>
        <w:t xml:space="preserve">Цель </w:t>
      </w:r>
      <w:r w:rsidR="00916469" w:rsidRPr="00C230DE">
        <w:rPr>
          <w:bCs/>
          <w:sz w:val="24"/>
          <w:szCs w:val="24"/>
        </w:rPr>
        <w:t xml:space="preserve">использования </w:t>
      </w:r>
      <w:r w:rsidRPr="00C230DE">
        <w:rPr>
          <w:bCs/>
          <w:sz w:val="24"/>
          <w:szCs w:val="24"/>
        </w:rPr>
        <w:t xml:space="preserve">оказываемых услуг </w:t>
      </w:r>
      <w:r w:rsidR="00C23B42" w:rsidRPr="00C230DE">
        <w:rPr>
          <w:sz w:val="24"/>
          <w:szCs w:val="24"/>
        </w:rPr>
        <w:t xml:space="preserve">обеспечение </w:t>
      </w:r>
      <w:r w:rsidR="00916469" w:rsidRPr="00C230DE">
        <w:rPr>
          <w:sz w:val="24"/>
          <w:szCs w:val="24"/>
        </w:rPr>
        <w:t>комплексной безопасности объектов</w:t>
      </w:r>
      <w:r w:rsidR="00951A1F" w:rsidRPr="00C230DE">
        <w:rPr>
          <w:sz w:val="24"/>
          <w:szCs w:val="24"/>
        </w:rPr>
        <w:t xml:space="preserve"> Заказчика</w:t>
      </w:r>
      <w:r w:rsidR="00916469" w:rsidRPr="00C230DE">
        <w:rPr>
          <w:sz w:val="24"/>
          <w:szCs w:val="24"/>
        </w:rPr>
        <w:t>, позволяющих обеспечить охрану жизни, здоровья персонала и посетителей, сохранность материальных ценностей, расположенных на охраняемых объектах.</w:t>
      </w:r>
      <w:r w:rsidR="00951A1F" w:rsidRPr="00C230DE">
        <w:rPr>
          <w:sz w:val="24"/>
          <w:szCs w:val="24"/>
        </w:rPr>
        <w:t xml:space="preserve"> </w:t>
      </w:r>
    </w:p>
    <w:p w:rsidR="00A06EBE" w:rsidRPr="00C230DE" w:rsidRDefault="00A06EBE" w:rsidP="00E15F6D">
      <w:pPr>
        <w:tabs>
          <w:tab w:val="left" w:pos="567"/>
        </w:tabs>
        <w:ind w:firstLine="709"/>
        <w:jc w:val="both"/>
        <w:rPr>
          <w:b/>
          <w:sz w:val="24"/>
          <w:szCs w:val="24"/>
        </w:rPr>
      </w:pPr>
      <w:r w:rsidRPr="00C230DE">
        <w:rPr>
          <w:b/>
          <w:sz w:val="24"/>
          <w:szCs w:val="24"/>
        </w:rPr>
        <w:t>2.2. Требования к срокам оказания услуг</w:t>
      </w:r>
    </w:p>
    <w:p w:rsidR="00A06EBE" w:rsidRPr="00C230DE" w:rsidRDefault="00A06EBE" w:rsidP="00E15F6D">
      <w:pPr>
        <w:ind w:firstLine="709"/>
        <w:jc w:val="both"/>
        <w:rPr>
          <w:sz w:val="24"/>
          <w:szCs w:val="24"/>
        </w:rPr>
      </w:pPr>
      <w:r w:rsidRPr="00C230DE">
        <w:rPr>
          <w:sz w:val="24"/>
          <w:szCs w:val="24"/>
        </w:rPr>
        <w:t>Начало оказания услуг – с даты заключения договора;</w:t>
      </w:r>
    </w:p>
    <w:p w:rsidR="00A06EBE" w:rsidRPr="00C230DE" w:rsidRDefault="00A06EBE" w:rsidP="00E15F6D">
      <w:pPr>
        <w:ind w:firstLine="709"/>
        <w:jc w:val="both"/>
        <w:rPr>
          <w:sz w:val="24"/>
          <w:szCs w:val="24"/>
        </w:rPr>
      </w:pPr>
      <w:r w:rsidRPr="00C230DE">
        <w:rPr>
          <w:sz w:val="24"/>
          <w:szCs w:val="24"/>
        </w:rPr>
        <w:t>Окончание оказания услуг–  12 месяцев с даты заключения договора.</w:t>
      </w:r>
    </w:p>
    <w:p w:rsidR="00E14985" w:rsidRPr="00C230DE" w:rsidRDefault="00E14985" w:rsidP="00E15F6D">
      <w:pPr>
        <w:widowControl/>
        <w:autoSpaceDE/>
        <w:autoSpaceDN/>
        <w:adjustRightInd/>
        <w:ind w:firstLine="709"/>
        <w:jc w:val="both"/>
        <w:rPr>
          <w:b/>
          <w:sz w:val="24"/>
          <w:szCs w:val="24"/>
        </w:rPr>
      </w:pPr>
      <w:r w:rsidRPr="00C230DE">
        <w:rPr>
          <w:b/>
          <w:sz w:val="24"/>
          <w:szCs w:val="24"/>
        </w:rPr>
        <w:t>2.3. Нормативные требования к качеству услуг, их результату</w:t>
      </w:r>
    </w:p>
    <w:p w:rsidR="00A06EBE" w:rsidRPr="00C230DE" w:rsidRDefault="00A06EBE" w:rsidP="00E15F6D">
      <w:pPr>
        <w:ind w:firstLine="709"/>
        <w:jc w:val="both"/>
        <w:rPr>
          <w:bCs/>
          <w:sz w:val="24"/>
          <w:szCs w:val="24"/>
        </w:rPr>
      </w:pPr>
      <w:r w:rsidRPr="00C230DE">
        <w:rPr>
          <w:bCs/>
          <w:iCs/>
          <w:sz w:val="24"/>
          <w:szCs w:val="24"/>
        </w:rPr>
        <w:t xml:space="preserve">Услуги </w:t>
      </w:r>
      <w:r w:rsidR="00E15F6D" w:rsidRPr="00C230DE">
        <w:rPr>
          <w:bCs/>
          <w:iCs/>
          <w:sz w:val="24"/>
          <w:szCs w:val="24"/>
        </w:rPr>
        <w:t xml:space="preserve">пультовой </w:t>
      </w:r>
      <w:r w:rsidRPr="00C230DE">
        <w:rPr>
          <w:sz w:val="24"/>
          <w:szCs w:val="24"/>
        </w:rPr>
        <w:t>охраны должны</w:t>
      </w:r>
      <w:r w:rsidRPr="00C230DE">
        <w:rPr>
          <w:bCs/>
          <w:iCs/>
          <w:sz w:val="24"/>
          <w:szCs w:val="24"/>
        </w:rPr>
        <w:t xml:space="preserve"> быть оказаны </w:t>
      </w:r>
      <w:r w:rsidRPr="00C230DE">
        <w:rPr>
          <w:bCs/>
          <w:sz w:val="24"/>
          <w:szCs w:val="24"/>
        </w:rPr>
        <w:t xml:space="preserve">с соблюдением требований нормативно-правовых актов РФ, регулирующих данный вид деятельности, включая, но, не ограничиваясь – </w:t>
      </w:r>
    </w:p>
    <w:p w:rsidR="00A06EBE" w:rsidRPr="00C230DE" w:rsidRDefault="00A06EBE" w:rsidP="00E15F6D">
      <w:pPr>
        <w:widowControl/>
        <w:numPr>
          <w:ilvl w:val="1"/>
          <w:numId w:val="20"/>
        </w:numPr>
        <w:autoSpaceDE/>
        <w:autoSpaceDN/>
        <w:adjustRightInd/>
        <w:ind w:left="0" w:firstLine="709"/>
        <w:contextualSpacing/>
        <w:jc w:val="both"/>
        <w:rPr>
          <w:sz w:val="24"/>
          <w:szCs w:val="24"/>
        </w:rPr>
      </w:pPr>
      <w:r w:rsidRPr="00C230DE">
        <w:rPr>
          <w:sz w:val="24"/>
          <w:szCs w:val="24"/>
        </w:rPr>
        <w:t>Федеральный закон РФ от 27.05.1996 № 57-ФЗ (ред. От 08.1</w:t>
      </w:r>
      <w:r w:rsidR="00E15F6D" w:rsidRPr="00C230DE">
        <w:rPr>
          <w:sz w:val="24"/>
          <w:szCs w:val="24"/>
        </w:rPr>
        <w:t xml:space="preserve">2.2011) </w:t>
      </w:r>
      <w:r w:rsidRPr="00C230DE">
        <w:rPr>
          <w:sz w:val="24"/>
          <w:szCs w:val="24"/>
        </w:rPr>
        <w:t>«О государственной охране»,</w:t>
      </w:r>
    </w:p>
    <w:p w:rsidR="00A06EBE" w:rsidRPr="00C230DE" w:rsidRDefault="00A06EBE" w:rsidP="00E15F6D">
      <w:pPr>
        <w:widowControl/>
        <w:numPr>
          <w:ilvl w:val="1"/>
          <w:numId w:val="20"/>
        </w:numPr>
        <w:autoSpaceDE/>
        <w:autoSpaceDN/>
        <w:adjustRightInd/>
        <w:ind w:left="0" w:firstLine="709"/>
        <w:contextualSpacing/>
        <w:jc w:val="both"/>
        <w:rPr>
          <w:sz w:val="24"/>
          <w:szCs w:val="24"/>
        </w:rPr>
      </w:pPr>
      <w:r w:rsidRPr="00C230DE">
        <w:rPr>
          <w:sz w:val="24"/>
          <w:szCs w:val="24"/>
        </w:rPr>
        <w:t>Федеральный закон от 04 мая 2011 года  № 99-ФЗ « О лицензировании отдельных видов деятельности в Российской Федерации».</w:t>
      </w:r>
    </w:p>
    <w:p w:rsidR="00A06EBE" w:rsidRPr="00C230DE" w:rsidRDefault="00A06EBE" w:rsidP="00E15F6D">
      <w:pPr>
        <w:widowControl/>
        <w:numPr>
          <w:ilvl w:val="1"/>
          <w:numId w:val="20"/>
        </w:numPr>
        <w:autoSpaceDE/>
        <w:autoSpaceDN/>
        <w:adjustRightInd/>
        <w:ind w:left="0" w:firstLine="709"/>
        <w:contextualSpacing/>
        <w:jc w:val="both"/>
        <w:rPr>
          <w:sz w:val="24"/>
          <w:szCs w:val="24"/>
        </w:rPr>
      </w:pPr>
      <w:r w:rsidRPr="00C230DE">
        <w:rPr>
          <w:sz w:val="24"/>
          <w:szCs w:val="24"/>
        </w:rPr>
        <w:lastRenderedPageBreak/>
        <w:t>Закон Российской Федерации от 11.03.1992 № 2487-1 «О частной детективной и охранной деятельности в Российской Федерации».</w:t>
      </w:r>
    </w:p>
    <w:p w:rsidR="00A06EBE" w:rsidRPr="00C230DE" w:rsidRDefault="00A06EBE" w:rsidP="00E15F6D">
      <w:pPr>
        <w:widowControl/>
        <w:numPr>
          <w:ilvl w:val="1"/>
          <w:numId w:val="20"/>
        </w:numPr>
        <w:autoSpaceDE/>
        <w:autoSpaceDN/>
        <w:adjustRightInd/>
        <w:ind w:left="0" w:firstLine="709"/>
        <w:contextualSpacing/>
        <w:jc w:val="both"/>
        <w:rPr>
          <w:sz w:val="24"/>
          <w:szCs w:val="24"/>
        </w:rPr>
      </w:pPr>
      <w:r w:rsidRPr="00C230DE">
        <w:rPr>
          <w:sz w:val="24"/>
          <w:szCs w:val="24"/>
        </w:rPr>
        <w:t>Закон Российской Федерации от 27.07.2006 г. N 152-ФЗ «О персональных данных».</w:t>
      </w:r>
    </w:p>
    <w:p w:rsidR="00A06EBE" w:rsidRPr="00C230DE" w:rsidRDefault="00A06EBE" w:rsidP="00E15F6D">
      <w:pPr>
        <w:widowControl/>
        <w:numPr>
          <w:ilvl w:val="1"/>
          <w:numId w:val="20"/>
        </w:numPr>
        <w:autoSpaceDE/>
        <w:autoSpaceDN/>
        <w:adjustRightInd/>
        <w:ind w:left="0" w:firstLine="709"/>
        <w:contextualSpacing/>
        <w:jc w:val="both"/>
        <w:rPr>
          <w:sz w:val="24"/>
          <w:szCs w:val="24"/>
        </w:rPr>
      </w:pPr>
      <w:r w:rsidRPr="00C230DE">
        <w:rPr>
          <w:sz w:val="24"/>
          <w:szCs w:val="24"/>
        </w:rPr>
        <w:t>Постановление Правительства РФ от 23.06.2011 № 498 «О некоторых вопросах осуществления частной детективной (сыскной) и частной охранной деятельности».</w:t>
      </w:r>
    </w:p>
    <w:p w:rsidR="00A06EBE" w:rsidRPr="00C230DE" w:rsidRDefault="00A06EBE" w:rsidP="00E15F6D">
      <w:pPr>
        <w:widowControl/>
        <w:numPr>
          <w:ilvl w:val="1"/>
          <w:numId w:val="20"/>
        </w:numPr>
        <w:shd w:val="clear" w:color="auto" w:fill="FFFFFF"/>
        <w:ind w:left="0" w:firstLine="709"/>
        <w:contextualSpacing/>
        <w:jc w:val="both"/>
        <w:rPr>
          <w:sz w:val="24"/>
          <w:szCs w:val="24"/>
        </w:rPr>
      </w:pPr>
      <w:r w:rsidRPr="00C230DE">
        <w:rPr>
          <w:sz w:val="24"/>
          <w:szCs w:val="24"/>
        </w:rPr>
        <w:t xml:space="preserve">Постановление Правительства </w:t>
      </w:r>
      <w:r w:rsidRPr="00C230DE">
        <w:rPr>
          <w:bCs/>
          <w:sz w:val="24"/>
          <w:szCs w:val="24"/>
        </w:rPr>
        <w:t xml:space="preserve">Российской Федерации </w:t>
      </w:r>
      <w:r w:rsidRPr="00C230DE">
        <w:rPr>
          <w:sz w:val="24"/>
          <w:szCs w:val="24"/>
        </w:rPr>
        <w:t>от 09.09.2015 № 948 «О внесении изменений в некоторые акты Правительства Российской Федерации».</w:t>
      </w:r>
    </w:p>
    <w:p w:rsidR="00A06EBE" w:rsidRPr="00C230DE" w:rsidRDefault="00A06EBE" w:rsidP="00E15F6D">
      <w:pPr>
        <w:widowControl/>
        <w:numPr>
          <w:ilvl w:val="1"/>
          <w:numId w:val="20"/>
        </w:numPr>
        <w:shd w:val="clear" w:color="auto" w:fill="FFFFFF"/>
        <w:ind w:left="0" w:firstLine="709"/>
        <w:contextualSpacing/>
        <w:jc w:val="both"/>
        <w:rPr>
          <w:bCs/>
          <w:sz w:val="24"/>
          <w:szCs w:val="24"/>
        </w:rPr>
      </w:pPr>
      <w:r w:rsidRPr="00C230DE">
        <w:rPr>
          <w:sz w:val="24"/>
          <w:szCs w:val="24"/>
        </w:rPr>
        <w:t>Федерального закона от 21.12.1994 № 69-ФЗ «О пожарной безопасности».</w:t>
      </w:r>
    </w:p>
    <w:p w:rsidR="00A06EBE" w:rsidRPr="00C230DE" w:rsidRDefault="00A06EBE" w:rsidP="00E15F6D">
      <w:pPr>
        <w:widowControl/>
        <w:numPr>
          <w:ilvl w:val="1"/>
          <w:numId w:val="20"/>
        </w:numPr>
        <w:shd w:val="clear" w:color="auto" w:fill="FFFFFF"/>
        <w:ind w:left="0" w:firstLine="709"/>
        <w:contextualSpacing/>
        <w:jc w:val="both"/>
        <w:rPr>
          <w:bCs/>
          <w:sz w:val="24"/>
          <w:szCs w:val="24"/>
        </w:rPr>
      </w:pPr>
      <w:r w:rsidRPr="00C230DE">
        <w:rPr>
          <w:sz w:val="24"/>
          <w:szCs w:val="24"/>
        </w:rPr>
        <w:t>Федерального закона от 22.07.2008 № 123-ФЗ «Технический регламент о требованиях пожарной безопасности».</w:t>
      </w:r>
    </w:p>
    <w:p w:rsidR="00A06EBE" w:rsidRPr="00C230DE" w:rsidRDefault="00A06EBE" w:rsidP="00E15F6D">
      <w:pPr>
        <w:widowControl/>
        <w:numPr>
          <w:ilvl w:val="1"/>
          <w:numId w:val="20"/>
        </w:numPr>
        <w:shd w:val="clear" w:color="auto" w:fill="FFFFFF"/>
        <w:autoSpaceDE/>
        <w:autoSpaceDN/>
        <w:adjustRightInd/>
        <w:ind w:left="0" w:firstLine="709"/>
        <w:contextualSpacing/>
        <w:jc w:val="both"/>
        <w:rPr>
          <w:sz w:val="24"/>
          <w:szCs w:val="24"/>
        </w:rPr>
      </w:pPr>
      <w:r w:rsidRPr="00C230DE">
        <w:rPr>
          <w:sz w:val="24"/>
          <w:szCs w:val="24"/>
        </w:rPr>
        <w:t>Постановления Правительства РФ от 25.04.2012 № 390 «О противопожарном режиме».</w:t>
      </w:r>
    </w:p>
    <w:p w:rsidR="00E14985" w:rsidRDefault="00A06EBE" w:rsidP="00AA4CD4">
      <w:pPr>
        <w:pStyle w:val="12"/>
        <w:tabs>
          <w:tab w:val="left" w:pos="0"/>
        </w:tabs>
        <w:spacing w:line="240" w:lineRule="auto"/>
        <w:ind w:firstLine="709"/>
        <w:jc w:val="both"/>
        <w:rPr>
          <w:rFonts w:ascii="Times New Roman" w:hAnsi="Times New Roman" w:cs="Times New Roman"/>
          <w:bCs/>
          <w:sz w:val="24"/>
          <w:szCs w:val="24"/>
        </w:rPr>
      </w:pPr>
      <w:r w:rsidRPr="00C230DE">
        <w:rPr>
          <w:rFonts w:ascii="Times New Roman" w:hAnsi="Times New Roman" w:cs="Times New Roman"/>
          <w:bCs/>
          <w:kern w:val="0"/>
          <w:sz w:val="24"/>
          <w:szCs w:val="24"/>
          <w:lang w:eastAsia="ru-RU"/>
        </w:rPr>
        <w:t xml:space="preserve">При оказании услуг Исполнитель должен руководствоваться требованиями действующих государственных и отраслевых стандартов, </w:t>
      </w:r>
      <w:r w:rsidRPr="00C230DE">
        <w:rPr>
          <w:rFonts w:ascii="Times New Roman" w:hAnsi="Times New Roman" w:cs="Times New Roman"/>
          <w:bCs/>
          <w:sz w:val="24"/>
          <w:szCs w:val="24"/>
        </w:rPr>
        <w:t>иных нормативно-правовых актов, регулирующих вопрос охранной деяте</w:t>
      </w:r>
      <w:r w:rsidR="00AA4CD4">
        <w:rPr>
          <w:rFonts w:ascii="Times New Roman" w:hAnsi="Times New Roman" w:cs="Times New Roman"/>
          <w:bCs/>
          <w:sz w:val="24"/>
          <w:szCs w:val="24"/>
        </w:rPr>
        <w:t>льности в Российской Федерации.</w:t>
      </w:r>
    </w:p>
    <w:p w:rsidR="00492A16" w:rsidRPr="00AA4CD4" w:rsidRDefault="00492A16" w:rsidP="00AA4CD4">
      <w:pPr>
        <w:pStyle w:val="12"/>
        <w:tabs>
          <w:tab w:val="left" w:pos="0"/>
        </w:tabs>
        <w:spacing w:line="240" w:lineRule="auto"/>
        <w:ind w:firstLine="709"/>
        <w:jc w:val="both"/>
        <w:rPr>
          <w:rFonts w:ascii="Times New Roman" w:hAnsi="Times New Roman" w:cs="Times New Roman"/>
          <w:bCs/>
          <w:sz w:val="24"/>
          <w:szCs w:val="24"/>
        </w:rPr>
      </w:pPr>
    </w:p>
    <w:p w:rsidR="00497FE7" w:rsidRPr="00C230DE" w:rsidRDefault="00A06EBE" w:rsidP="00E15F6D">
      <w:pPr>
        <w:shd w:val="clear" w:color="auto" w:fill="FFFFFF"/>
        <w:ind w:firstLine="709"/>
        <w:jc w:val="both"/>
        <w:rPr>
          <w:sz w:val="24"/>
          <w:szCs w:val="24"/>
        </w:rPr>
      </w:pPr>
      <w:r w:rsidRPr="00C230DE">
        <w:rPr>
          <w:b/>
          <w:bCs/>
          <w:color w:val="000000"/>
          <w:sz w:val="24"/>
          <w:szCs w:val="24"/>
        </w:rPr>
        <w:t>3</w:t>
      </w:r>
      <w:r w:rsidR="00497FE7" w:rsidRPr="00C230DE">
        <w:rPr>
          <w:b/>
          <w:bCs/>
          <w:color w:val="000000"/>
          <w:sz w:val="24"/>
          <w:szCs w:val="24"/>
        </w:rPr>
        <w:t xml:space="preserve">. </w:t>
      </w:r>
      <w:r w:rsidR="0097159E" w:rsidRPr="00C230DE">
        <w:rPr>
          <w:b/>
          <w:bCs/>
          <w:color w:val="000000"/>
          <w:sz w:val="24"/>
          <w:szCs w:val="24"/>
        </w:rPr>
        <w:t>Т</w:t>
      </w:r>
      <w:r w:rsidR="00497FE7" w:rsidRPr="00C230DE">
        <w:rPr>
          <w:b/>
          <w:bCs/>
          <w:color w:val="000000"/>
          <w:sz w:val="24"/>
          <w:szCs w:val="24"/>
        </w:rPr>
        <w:t xml:space="preserve">ребования к </w:t>
      </w:r>
      <w:r w:rsidRPr="00C230DE">
        <w:rPr>
          <w:b/>
          <w:bCs/>
          <w:color w:val="000000"/>
          <w:sz w:val="24"/>
          <w:szCs w:val="24"/>
        </w:rPr>
        <w:t>оказанию услуг</w:t>
      </w:r>
    </w:p>
    <w:p w:rsidR="00195A9F" w:rsidRPr="00C230DE" w:rsidRDefault="00CC31B7" w:rsidP="00E15F6D">
      <w:pPr>
        <w:shd w:val="clear" w:color="auto" w:fill="FFFFFF"/>
        <w:tabs>
          <w:tab w:val="left" w:pos="403"/>
        </w:tabs>
        <w:ind w:firstLine="709"/>
        <w:jc w:val="both"/>
        <w:rPr>
          <w:b/>
          <w:color w:val="000000"/>
          <w:sz w:val="24"/>
          <w:szCs w:val="24"/>
        </w:rPr>
      </w:pPr>
      <w:r w:rsidRPr="00C230DE">
        <w:rPr>
          <w:b/>
          <w:color w:val="000000"/>
          <w:sz w:val="24"/>
          <w:szCs w:val="24"/>
        </w:rPr>
        <w:t>3</w:t>
      </w:r>
      <w:r w:rsidR="00497FE7" w:rsidRPr="00C230DE">
        <w:rPr>
          <w:b/>
          <w:color w:val="000000"/>
          <w:sz w:val="24"/>
          <w:szCs w:val="24"/>
        </w:rPr>
        <w:t xml:space="preserve">.1. </w:t>
      </w:r>
      <w:r w:rsidR="00195A9F" w:rsidRPr="00C230DE">
        <w:rPr>
          <w:b/>
          <w:color w:val="000000"/>
          <w:sz w:val="24"/>
          <w:szCs w:val="24"/>
        </w:rPr>
        <w:t>Объ</w:t>
      </w:r>
      <w:r w:rsidR="00F16800" w:rsidRPr="00C230DE">
        <w:rPr>
          <w:b/>
          <w:color w:val="000000"/>
          <w:sz w:val="24"/>
          <w:szCs w:val="24"/>
        </w:rPr>
        <w:t xml:space="preserve">ем </w:t>
      </w:r>
      <w:r w:rsidR="00A06EBE" w:rsidRPr="00C230DE">
        <w:rPr>
          <w:b/>
          <w:color w:val="000000"/>
          <w:sz w:val="24"/>
          <w:szCs w:val="24"/>
        </w:rPr>
        <w:t>оказыва</w:t>
      </w:r>
      <w:r w:rsidR="00F16800" w:rsidRPr="00C230DE">
        <w:rPr>
          <w:b/>
          <w:color w:val="000000"/>
          <w:sz w:val="24"/>
          <w:szCs w:val="24"/>
        </w:rPr>
        <w:t xml:space="preserve">емых </w:t>
      </w:r>
      <w:r w:rsidR="00A06EBE" w:rsidRPr="00C230DE">
        <w:rPr>
          <w:b/>
          <w:color w:val="000000"/>
          <w:sz w:val="24"/>
          <w:szCs w:val="24"/>
        </w:rPr>
        <w:t>услуг</w:t>
      </w:r>
    </w:p>
    <w:p w:rsidR="00CC41C9" w:rsidRPr="00C230DE" w:rsidRDefault="00E95E2F" w:rsidP="00E15F6D">
      <w:pPr>
        <w:widowControl/>
        <w:autoSpaceDE/>
        <w:autoSpaceDN/>
        <w:adjustRightInd/>
        <w:ind w:firstLine="709"/>
        <w:jc w:val="both"/>
        <w:rPr>
          <w:color w:val="000000"/>
          <w:sz w:val="24"/>
          <w:szCs w:val="24"/>
        </w:rPr>
      </w:pPr>
      <w:r w:rsidRPr="00C230DE">
        <w:rPr>
          <w:color w:val="000000"/>
          <w:sz w:val="24"/>
          <w:szCs w:val="24"/>
        </w:rPr>
        <w:t>Объем услуг определяется в соответствии с перечнем объектов Заказчика, передаваемых под пультовую централизованную охрану Исполнителю. Перечень передаваемых под охрану объектов отражен в п. 1.2. настоящего Технического задания</w:t>
      </w:r>
      <w:r w:rsidR="00CC41C9" w:rsidRPr="00C230DE">
        <w:rPr>
          <w:color w:val="000000"/>
          <w:sz w:val="24"/>
          <w:szCs w:val="24"/>
        </w:rPr>
        <w:t xml:space="preserve"> (далее Перечень).</w:t>
      </w:r>
    </w:p>
    <w:p w:rsidR="00DA5192" w:rsidRPr="00C230DE" w:rsidRDefault="00DA5192" w:rsidP="00DA5192">
      <w:pPr>
        <w:shd w:val="clear" w:color="auto" w:fill="FFFFFF"/>
        <w:tabs>
          <w:tab w:val="left" w:pos="590"/>
        </w:tabs>
        <w:ind w:firstLine="709"/>
        <w:jc w:val="both"/>
        <w:rPr>
          <w:b/>
          <w:color w:val="000000"/>
          <w:sz w:val="24"/>
          <w:szCs w:val="24"/>
        </w:rPr>
      </w:pPr>
      <w:r w:rsidRPr="00C230DE">
        <w:rPr>
          <w:b/>
          <w:color w:val="000000"/>
          <w:sz w:val="24"/>
          <w:szCs w:val="24"/>
        </w:rPr>
        <w:t>3.2. Требования к последовательности этапов выполнения работ</w:t>
      </w:r>
    </w:p>
    <w:p w:rsidR="00371ABE" w:rsidRPr="00C230DE" w:rsidRDefault="00DA5192" w:rsidP="00371ABE">
      <w:pPr>
        <w:widowControl/>
        <w:shd w:val="clear" w:color="auto" w:fill="FFFFFF"/>
        <w:autoSpaceDE/>
        <w:autoSpaceDN/>
        <w:adjustRightInd/>
        <w:ind w:firstLine="709"/>
        <w:contextualSpacing/>
        <w:jc w:val="both"/>
        <w:rPr>
          <w:sz w:val="24"/>
          <w:szCs w:val="24"/>
        </w:rPr>
      </w:pPr>
      <w:r w:rsidRPr="00C230DE">
        <w:rPr>
          <w:sz w:val="24"/>
          <w:szCs w:val="24"/>
        </w:rPr>
        <w:t>3.2.1. Исполнитель обязан, не позднее 3 дней после подписания договора, про</w:t>
      </w:r>
      <w:r w:rsidR="00371ABE" w:rsidRPr="00C230DE">
        <w:rPr>
          <w:sz w:val="24"/>
          <w:szCs w:val="24"/>
        </w:rPr>
        <w:t xml:space="preserve">вести осмотр объектов Заказчика и </w:t>
      </w:r>
      <w:r w:rsidRPr="00C230DE">
        <w:rPr>
          <w:sz w:val="24"/>
          <w:szCs w:val="24"/>
        </w:rPr>
        <w:t>подготовить рекомендации по обеспечению б</w:t>
      </w:r>
      <w:r w:rsidR="00371ABE" w:rsidRPr="00C230DE">
        <w:rPr>
          <w:sz w:val="24"/>
          <w:szCs w:val="24"/>
        </w:rPr>
        <w:t>езопасности объектов Заказчика;</w:t>
      </w:r>
    </w:p>
    <w:p w:rsidR="00EE7DA7" w:rsidRPr="00C230DE" w:rsidRDefault="00371ABE" w:rsidP="00EE7DA7">
      <w:pPr>
        <w:widowControl/>
        <w:shd w:val="clear" w:color="auto" w:fill="FFFFFF"/>
        <w:suppressAutoHyphens/>
        <w:autoSpaceDE/>
        <w:adjustRightInd/>
        <w:ind w:firstLine="709"/>
        <w:jc w:val="both"/>
        <w:rPr>
          <w:color w:val="000000"/>
          <w:sz w:val="24"/>
          <w:szCs w:val="24"/>
          <w:lang w:eastAsia="ar-SA"/>
        </w:rPr>
      </w:pPr>
      <w:r w:rsidRPr="00C230DE">
        <w:rPr>
          <w:sz w:val="24"/>
          <w:szCs w:val="24"/>
        </w:rPr>
        <w:t xml:space="preserve">3.2.2. </w:t>
      </w:r>
      <w:r w:rsidRPr="00C230DE">
        <w:rPr>
          <w:color w:val="000000"/>
          <w:sz w:val="24"/>
          <w:szCs w:val="24"/>
          <w:lang w:eastAsia="ar-SA"/>
        </w:rPr>
        <w:t xml:space="preserve">Исполнитель, до начала оказания услуги, устанавливает на объектах Заказчика, </w:t>
      </w:r>
      <w:r w:rsidRPr="00C230DE">
        <w:rPr>
          <w:rFonts w:eastAsia="Calibri"/>
          <w:sz w:val="24"/>
          <w:szCs w:val="24"/>
          <w:lang w:eastAsia="en-US"/>
        </w:rPr>
        <w:t>необходимое приемо-передающее оборудование,</w:t>
      </w:r>
      <w:r w:rsidRPr="00C230DE">
        <w:rPr>
          <w:sz w:val="24"/>
          <w:szCs w:val="24"/>
        </w:rPr>
        <w:t xml:space="preserve"> комплекс системы тревожной сигнализации (собственность Исполнителя)</w:t>
      </w:r>
      <w:r w:rsidRPr="00C230DE">
        <w:rPr>
          <w:rFonts w:eastAsia="Calibri"/>
          <w:sz w:val="24"/>
          <w:szCs w:val="24"/>
          <w:lang w:eastAsia="en-US"/>
        </w:rPr>
        <w:t xml:space="preserve">, которое должно быть сертифицировано, </w:t>
      </w:r>
      <w:r w:rsidRPr="00C230DE">
        <w:rPr>
          <w:color w:val="000000"/>
          <w:sz w:val="24"/>
          <w:szCs w:val="24"/>
          <w:lang w:eastAsia="ar-SA"/>
        </w:rPr>
        <w:t>для обеспечения взаимодействия ОПС и КТС с пультом централизованного наблюдения</w:t>
      </w:r>
      <w:r w:rsidRPr="00C230DE">
        <w:rPr>
          <w:sz w:val="24"/>
          <w:szCs w:val="24"/>
        </w:rPr>
        <w:t xml:space="preserve"> Исполнителя.</w:t>
      </w:r>
      <w:r w:rsidRPr="00C230DE">
        <w:rPr>
          <w:color w:val="000000"/>
          <w:sz w:val="24"/>
          <w:szCs w:val="24"/>
          <w:lang w:eastAsia="ar-SA"/>
        </w:rPr>
        <w:t xml:space="preserve"> </w:t>
      </w:r>
      <w:r w:rsidRPr="00C230DE">
        <w:rPr>
          <w:sz w:val="24"/>
          <w:szCs w:val="24"/>
        </w:rPr>
        <w:t>Производит за свой счёт монтаж и пуско-наладку тревожной сигнализации (тревожных кнопок - КТС) с подключением кнопок экстренного вызова к пульту централизованного наблюдения</w:t>
      </w:r>
      <w:r w:rsidRPr="00C230DE">
        <w:rPr>
          <w:sz w:val="24"/>
          <w:szCs w:val="24"/>
          <w:lang w:eastAsia="ar-SA"/>
        </w:rPr>
        <w:t xml:space="preserve">. </w:t>
      </w:r>
      <w:r w:rsidRPr="00C230DE">
        <w:rPr>
          <w:color w:val="000000"/>
          <w:sz w:val="24"/>
          <w:szCs w:val="24"/>
          <w:lang w:eastAsia="ar-SA"/>
        </w:rPr>
        <w:t>Факт установки оборудования, наименование оборудования, количество - фиксируется в акте</w:t>
      </w:r>
      <w:r w:rsidR="00AA4CD4">
        <w:rPr>
          <w:color w:val="000000"/>
          <w:sz w:val="24"/>
          <w:szCs w:val="24"/>
          <w:lang w:eastAsia="ar-SA"/>
        </w:rPr>
        <w:t xml:space="preserve"> (Приложение № 2 к настоящему техническому заданию).</w:t>
      </w:r>
      <w:r w:rsidR="00EE7DA7" w:rsidRPr="00C230DE">
        <w:rPr>
          <w:color w:val="000000"/>
          <w:sz w:val="24"/>
          <w:szCs w:val="24"/>
          <w:lang w:eastAsia="ar-SA"/>
        </w:rPr>
        <w:t xml:space="preserve"> </w:t>
      </w:r>
    </w:p>
    <w:p w:rsidR="00DA5192" w:rsidRPr="00C230DE" w:rsidRDefault="00EE7DA7" w:rsidP="00EE7DA7">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 xml:space="preserve">3.2.3. Заказчик обеспечивает возможность установки оборудования Исполнителя </w:t>
      </w:r>
      <w:r w:rsidR="00AA4CD4">
        <w:rPr>
          <w:color w:val="000000"/>
          <w:sz w:val="24"/>
          <w:szCs w:val="24"/>
          <w:lang w:eastAsia="ar-SA"/>
        </w:rPr>
        <w:t xml:space="preserve">на своих объектах </w:t>
      </w:r>
      <w:r w:rsidRPr="00C230DE">
        <w:rPr>
          <w:color w:val="000000"/>
          <w:sz w:val="24"/>
          <w:szCs w:val="24"/>
          <w:lang w:eastAsia="ar-SA"/>
        </w:rPr>
        <w:t>для обеспечения взаимодействия ОПС и КТС с ПЦН Исполнителя, за исключением предоставления телефонной линии.</w:t>
      </w:r>
    </w:p>
    <w:p w:rsidR="00371ABE" w:rsidRPr="00C230DE" w:rsidRDefault="00EE7DA7" w:rsidP="00371ABE">
      <w:pPr>
        <w:widowControl/>
        <w:autoSpaceDE/>
        <w:adjustRightInd/>
        <w:ind w:firstLine="709"/>
        <w:jc w:val="both"/>
        <w:rPr>
          <w:sz w:val="24"/>
          <w:szCs w:val="24"/>
          <w:lang w:eastAsia="ar-SA"/>
        </w:rPr>
      </w:pPr>
      <w:r w:rsidRPr="00C230DE">
        <w:rPr>
          <w:rFonts w:eastAsia="Calibri"/>
          <w:sz w:val="24"/>
          <w:szCs w:val="24"/>
          <w:lang w:eastAsia="en-US"/>
        </w:rPr>
        <w:t xml:space="preserve">3.2.4. </w:t>
      </w:r>
      <w:r w:rsidR="00371ABE" w:rsidRPr="00C230DE">
        <w:rPr>
          <w:rFonts w:eastAsia="Calibri"/>
          <w:sz w:val="24"/>
          <w:szCs w:val="24"/>
          <w:lang w:eastAsia="en-US"/>
        </w:rPr>
        <w:t>Объектовые блоки сигнализации, которые обрабатывают всю информацию, поступающую от датчиков, и передают ее на Центральную станцию, должны быть обязательно защищены от возможных форм нападения, таких как:</w:t>
      </w:r>
      <w:r w:rsidR="00371ABE" w:rsidRPr="00C230DE">
        <w:rPr>
          <w:sz w:val="24"/>
          <w:szCs w:val="24"/>
        </w:rPr>
        <w:t xml:space="preserve"> </w:t>
      </w:r>
      <w:r w:rsidR="00371ABE" w:rsidRPr="00C230DE">
        <w:rPr>
          <w:rFonts w:eastAsia="Calibri"/>
          <w:sz w:val="24"/>
          <w:szCs w:val="24"/>
          <w:lang w:eastAsia="en-US"/>
        </w:rPr>
        <w:t>- несанкционированное вскрытие прибора;</w:t>
      </w:r>
    </w:p>
    <w:p w:rsidR="00371ABE" w:rsidRPr="00C230DE" w:rsidRDefault="00371ABE" w:rsidP="00371ABE">
      <w:pPr>
        <w:widowControl/>
        <w:autoSpaceDE/>
        <w:adjustRightInd/>
        <w:ind w:firstLine="709"/>
        <w:jc w:val="both"/>
        <w:rPr>
          <w:sz w:val="24"/>
          <w:szCs w:val="24"/>
          <w:lang w:eastAsia="ar-SA"/>
        </w:rPr>
      </w:pPr>
      <w:r w:rsidRPr="00C230DE">
        <w:rPr>
          <w:rFonts w:eastAsia="Calibri"/>
          <w:sz w:val="24"/>
          <w:szCs w:val="24"/>
          <w:lang w:eastAsia="en-US"/>
        </w:rPr>
        <w:t>- потеря питающего напряжения;</w:t>
      </w:r>
    </w:p>
    <w:p w:rsidR="00371ABE" w:rsidRPr="00C230DE" w:rsidRDefault="00371ABE" w:rsidP="00371ABE">
      <w:pPr>
        <w:widowControl/>
        <w:autoSpaceDE/>
        <w:adjustRightInd/>
        <w:ind w:firstLine="709"/>
        <w:jc w:val="both"/>
        <w:rPr>
          <w:sz w:val="24"/>
          <w:szCs w:val="24"/>
          <w:lang w:eastAsia="ar-SA"/>
        </w:rPr>
      </w:pPr>
      <w:r w:rsidRPr="00C230DE">
        <w:rPr>
          <w:rFonts w:eastAsia="Calibri"/>
          <w:sz w:val="24"/>
          <w:szCs w:val="24"/>
          <w:lang w:eastAsia="en-US"/>
        </w:rPr>
        <w:t>- потеря работоспособности любого датчика;</w:t>
      </w:r>
    </w:p>
    <w:p w:rsidR="00371ABE" w:rsidRPr="00C230DE" w:rsidRDefault="00371ABE" w:rsidP="00371ABE">
      <w:pPr>
        <w:widowControl/>
        <w:autoSpaceDE/>
        <w:adjustRightInd/>
        <w:ind w:firstLine="709"/>
        <w:jc w:val="both"/>
        <w:rPr>
          <w:sz w:val="24"/>
          <w:szCs w:val="24"/>
          <w:lang w:eastAsia="ar-SA"/>
        </w:rPr>
      </w:pPr>
      <w:r w:rsidRPr="00C230DE">
        <w:rPr>
          <w:rFonts w:eastAsia="Calibri"/>
          <w:sz w:val="24"/>
          <w:szCs w:val="24"/>
          <w:lang w:eastAsia="en-US"/>
        </w:rPr>
        <w:t>- пропадание одного из каналов связи;</w:t>
      </w:r>
    </w:p>
    <w:p w:rsidR="00371ABE" w:rsidRPr="00C230DE" w:rsidRDefault="00371ABE" w:rsidP="00371ABE">
      <w:pPr>
        <w:widowControl/>
        <w:autoSpaceDE/>
        <w:adjustRightInd/>
        <w:ind w:firstLine="709"/>
        <w:jc w:val="both"/>
        <w:rPr>
          <w:sz w:val="24"/>
          <w:szCs w:val="24"/>
          <w:lang w:eastAsia="ar-SA"/>
        </w:rPr>
      </w:pPr>
      <w:r w:rsidRPr="00C230DE">
        <w:rPr>
          <w:rFonts w:eastAsia="Calibri"/>
          <w:sz w:val="24"/>
          <w:szCs w:val="24"/>
          <w:lang w:eastAsia="en-US"/>
        </w:rPr>
        <w:t xml:space="preserve">- и ряда других.  </w:t>
      </w:r>
    </w:p>
    <w:p w:rsidR="00916469" w:rsidRDefault="00EE7DA7" w:rsidP="00AA4CD4">
      <w:pPr>
        <w:shd w:val="clear" w:color="auto" w:fill="FFFFFF"/>
        <w:suppressAutoHyphens/>
        <w:autoSpaceDE/>
        <w:adjustRightInd/>
        <w:ind w:firstLine="709"/>
        <w:jc w:val="both"/>
        <w:rPr>
          <w:color w:val="000000"/>
          <w:sz w:val="24"/>
          <w:szCs w:val="24"/>
          <w:lang w:eastAsia="ar-SA"/>
        </w:rPr>
      </w:pPr>
      <w:r w:rsidRPr="00C230DE">
        <w:rPr>
          <w:color w:val="000000"/>
          <w:sz w:val="24"/>
          <w:szCs w:val="24"/>
          <w:lang w:eastAsia="ar-SA"/>
        </w:rPr>
        <w:t xml:space="preserve">3.2.4. </w:t>
      </w:r>
      <w:r w:rsidR="00371ABE" w:rsidRPr="00C230DE">
        <w:rPr>
          <w:color w:val="000000"/>
          <w:sz w:val="24"/>
          <w:szCs w:val="24"/>
          <w:lang w:eastAsia="ar-SA"/>
        </w:rPr>
        <w:t>По окончании срока оказания услуги, в течение 48 часов, Исполнитель демонтирует оборудование в присутствии представителя Заказчика с оформлением акта.</w:t>
      </w:r>
    </w:p>
    <w:p w:rsidR="00492A16" w:rsidRPr="00AA4CD4" w:rsidRDefault="00492A16" w:rsidP="00AA4CD4">
      <w:pPr>
        <w:shd w:val="clear" w:color="auto" w:fill="FFFFFF"/>
        <w:suppressAutoHyphens/>
        <w:autoSpaceDE/>
        <w:adjustRightInd/>
        <w:ind w:firstLine="709"/>
        <w:jc w:val="both"/>
        <w:rPr>
          <w:color w:val="000000"/>
          <w:sz w:val="24"/>
          <w:szCs w:val="24"/>
          <w:lang w:eastAsia="ar-SA"/>
        </w:rPr>
      </w:pPr>
    </w:p>
    <w:p w:rsidR="00DA5192" w:rsidRPr="00C230DE" w:rsidRDefault="00DA5192" w:rsidP="00DA5192">
      <w:pPr>
        <w:tabs>
          <w:tab w:val="left" w:pos="567"/>
          <w:tab w:val="left" w:pos="1260"/>
        </w:tabs>
        <w:ind w:firstLine="709"/>
        <w:jc w:val="both"/>
        <w:rPr>
          <w:b/>
          <w:sz w:val="24"/>
          <w:szCs w:val="24"/>
        </w:rPr>
      </w:pPr>
      <w:r w:rsidRPr="00C230DE">
        <w:rPr>
          <w:b/>
          <w:sz w:val="24"/>
          <w:szCs w:val="24"/>
        </w:rPr>
        <w:lastRenderedPageBreak/>
        <w:t>3.</w:t>
      </w:r>
      <w:r w:rsidR="005311A1" w:rsidRPr="00C230DE">
        <w:rPr>
          <w:b/>
          <w:sz w:val="24"/>
          <w:szCs w:val="24"/>
        </w:rPr>
        <w:t>3</w:t>
      </w:r>
      <w:r w:rsidRPr="00C230DE">
        <w:rPr>
          <w:b/>
          <w:sz w:val="24"/>
          <w:szCs w:val="24"/>
        </w:rPr>
        <w:t>. Требования к организации обеспечения работ</w:t>
      </w:r>
    </w:p>
    <w:p w:rsidR="00EE7DA7" w:rsidRPr="00C230DE" w:rsidRDefault="00DA5192" w:rsidP="00EE7DA7">
      <w:pPr>
        <w:ind w:firstLine="709"/>
        <w:jc w:val="both"/>
        <w:rPr>
          <w:rFonts w:eastAsiaTheme="minorHAnsi"/>
          <w:iCs/>
          <w:sz w:val="24"/>
          <w:szCs w:val="24"/>
          <w:lang w:eastAsia="en-US"/>
        </w:rPr>
      </w:pPr>
      <w:r w:rsidRPr="00C230DE">
        <w:rPr>
          <w:sz w:val="24"/>
          <w:szCs w:val="24"/>
        </w:rPr>
        <w:t>3.</w:t>
      </w:r>
      <w:r w:rsidR="005311A1" w:rsidRPr="00C230DE">
        <w:rPr>
          <w:sz w:val="24"/>
          <w:szCs w:val="24"/>
        </w:rPr>
        <w:t>3</w:t>
      </w:r>
      <w:r w:rsidRPr="00C230DE">
        <w:rPr>
          <w:sz w:val="24"/>
          <w:szCs w:val="24"/>
        </w:rPr>
        <w:t xml:space="preserve">.1.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sidRPr="00C230DE">
        <w:rPr>
          <w:rFonts w:eastAsiaTheme="minorHAnsi"/>
          <w:iCs/>
          <w:sz w:val="24"/>
          <w:szCs w:val="24"/>
          <w:lang w:eastAsia="en-US"/>
        </w:rPr>
        <w:t xml:space="preserve">О </w:t>
      </w:r>
      <w:r w:rsidR="005311A1" w:rsidRPr="00C230DE">
        <w:rPr>
          <w:rFonts w:eastAsiaTheme="minorHAnsi"/>
          <w:iCs/>
          <w:sz w:val="24"/>
          <w:szCs w:val="24"/>
          <w:lang w:eastAsia="en-US"/>
        </w:rPr>
        <w:t>произведённых</w:t>
      </w:r>
      <w:r w:rsidRPr="00C230DE">
        <w:rPr>
          <w:rFonts w:eastAsiaTheme="minorHAnsi"/>
          <w:iCs/>
          <w:sz w:val="24"/>
          <w:szCs w:val="24"/>
          <w:lang w:eastAsia="en-US"/>
        </w:rPr>
        <w:t xml:space="preserve"> назначениях «Заказ</w:t>
      </w:r>
      <w:r w:rsidR="00FB7CFD" w:rsidRPr="00C230DE">
        <w:rPr>
          <w:rFonts w:eastAsiaTheme="minorHAnsi"/>
          <w:iCs/>
          <w:sz w:val="24"/>
          <w:szCs w:val="24"/>
          <w:lang w:eastAsia="en-US"/>
        </w:rPr>
        <w:t>чик» и «Исполнитель» информируют друг друга письменно.</w:t>
      </w:r>
    </w:p>
    <w:p w:rsidR="00FB7CFD" w:rsidRPr="00C230DE" w:rsidRDefault="005311A1" w:rsidP="00EE7DA7">
      <w:pPr>
        <w:ind w:firstLine="709"/>
        <w:jc w:val="both"/>
        <w:rPr>
          <w:rFonts w:eastAsiaTheme="minorHAnsi"/>
          <w:iCs/>
          <w:sz w:val="24"/>
          <w:szCs w:val="24"/>
          <w:lang w:eastAsia="en-US"/>
        </w:rPr>
      </w:pPr>
      <w:r w:rsidRPr="00C230DE">
        <w:rPr>
          <w:sz w:val="24"/>
          <w:szCs w:val="24"/>
        </w:rPr>
        <w:t>3.3.2. Исполнитель обучает персонал объектов Заказчика правилам пользования установленным оборудованием, без дополнительной оплаты, с предоставлением письменной инструкции по эксплуатации</w:t>
      </w:r>
      <w:r w:rsidR="00FB7CFD" w:rsidRPr="00C230DE">
        <w:rPr>
          <w:sz w:val="24"/>
          <w:szCs w:val="24"/>
        </w:rPr>
        <w:t>, в т.ч. :</w:t>
      </w:r>
    </w:p>
    <w:p w:rsidR="005311A1" w:rsidRPr="00C230DE" w:rsidRDefault="00FB7CFD" w:rsidP="005311A1">
      <w:pPr>
        <w:widowControl/>
        <w:shd w:val="clear" w:color="auto" w:fill="FFFFFF"/>
        <w:autoSpaceDE/>
        <w:autoSpaceDN/>
        <w:adjustRightInd/>
        <w:contextualSpacing/>
        <w:jc w:val="both"/>
        <w:rPr>
          <w:sz w:val="24"/>
          <w:szCs w:val="24"/>
        </w:rPr>
      </w:pPr>
      <w:r w:rsidRPr="00C230DE">
        <w:rPr>
          <w:sz w:val="24"/>
          <w:szCs w:val="24"/>
        </w:rPr>
        <w:t xml:space="preserve">- </w:t>
      </w:r>
      <w:r w:rsidR="005311A1" w:rsidRPr="00C230DE">
        <w:rPr>
          <w:sz w:val="24"/>
          <w:szCs w:val="24"/>
        </w:rPr>
        <w:t>сдаче под охрану и снятию с охраны каждого объекта, оборудованного охранной сигнализацией на ПЦН;</w:t>
      </w:r>
    </w:p>
    <w:p w:rsidR="005311A1" w:rsidRPr="00C230DE" w:rsidRDefault="00FB7CFD" w:rsidP="00FB7CFD">
      <w:pPr>
        <w:widowControl/>
        <w:shd w:val="clear" w:color="auto" w:fill="FFFFFF"/>
        <w:autoSpaceDE/>
        <w:autoSpaceDN/>
        <w:adjustRightInd/>
        <w:contextualSpacing/>
        <w:jc w:val="both"/>
        <w:rPr>
          <w:sz w:val="24"/>
          <w:szCs w:val="24"/>
        </w:rPr>
      </w:pPr>
      <w:r w:rsidRPr="00C230DE">
        <w:rPr>
          <w:sz w:val="24"/>
          <w:szCs w:val="24"/>
        </w:rPr>
        <w:t xml:space="preserve">- </w:t>
      </w:r>
      <w:r w:rsidR="005311A1" w:rsidRPr="00C230DE">
        <w:rPr>
          <w:sz w:val="24"/>
          <w:szCs w:val="24"/>
        </w:rPr>
        <w:t>пользованию кнопкой тревожной сигнализации (КТС) и проверк</w:t>
      </w:r>
      <w:r w:rsidRPr="00C230DE">
        <w:rPr>
          <w:sz w:val="24"/>
          <w:szCs w:val="24"/>
        </w:rPr>
        <w:t>е</w:t>
      </w:r>
      <w:r w:rsidR="005311A1" w:rsidRPr="00C230DE">
        <w:rPr>
          <w:sz w:val="24"/>
          <w:szCs w:val="24"/>
        </w:rPr>
        <w:t xml:space="preserve"> работоспособности КТС.</w:t>
      </w:r>
    </w:p>
    <w:p w:rsidR="00EE7DA7" w:rsidRPr="00C230DE" w:rsidRDefault="006F008C" w:rsidP="00EE7DA7">
      <w:pPr>
        <w:ind w:firstLine="709"/>
        <w:jc w:val="both"/>
        <w:rPr>
          <w:sz w:val="24"/>
          <w:szCs w:val="24"/>
        </w:rPr>
      </w:pPr>
      <w:r w:rsidRPr="00C230DE">
        <w:rPr>
          <w:sz w:val="24"/>
          <w:szCs w:val="24"/>
        </w:rPr>
        <w:t xml:space="preserve">3.3.3. Исполнитель осуществляет техническое обслуживание установленного на </w:t>
      </w:r>
      <w:r w:rsidR="00EE7DA7" w:rsidRPr="00C230DE">
        <w:rPr>
          <w:sz w:val="24"/>
          <w:szCs w:val="24"/>
        </w:rPr>
        <w:t xml:space="preserve">объектах Заказчика оборудования, </w:t>
      </w:r>
      <w:r w:rsidR="00EE7DA7" w:rsidRPr="00C230DE">
        <w:rPr>
          <w:rFonts w:eastAsia="Calibri"/>
          <w:sz w:val="24"/>
          <w:szCs w:val="24"/>
          <w:lang w:eastAsia="en-US"/>
        </w:rPr>
        <w:t>не реже одного раза в месяц.</w:t>
      </w:r>
    </w:p>
    <w:p w:rsidR="00EE7DA7" w:rsidRPr="00C230DE" w:rsidRDefault="00EE7DA7" w:rsidP="00EE7DA7">
      <w:pPr>
        <w:widowControl/>
        <w:autoSpaceDE/>
        <w:adjustRightInd/>
        <w:ind w:firstLine="709"/>
        <w:jc w:val="both"/>
        <w:rPr>
          <w:sz w:val="24"/>
          <w:szCs w:val="24"/>
          <w:lang w:eastAsia="ar-SA"/>
        </w:rPr>
      </w:pPr>
      <w:r w:rsidRPr="00C230DE">
        <w:rPr>
          <w:rFonts w:eastAsia="Calibri"/>
          <w:sz w:val="24"/>
          <w:szCs w:val="24"/>
          <w:lang w:eastAsia="en-US"/>
        </w:rPr>
        <w:t>3.3.4. Установленные на объекте приемо-передающее оборудование должно обеспечивать постоянный контроль за состоянием резервного источника питания и отправлять на ПЦН тревожное сообщение о выходе его из строя. Отсутствие связи между ПЦН и охраняемым объектом на аппаратном уровне расценивается как тревожное сообщение. Замена вышедшего из строя оборудования ТСО производится за счёт Исполнителя.</w:t>
      </w:r>
    </w:p>
    <w:p w:rsidR="00EE7DA7" w:rsidRPr="00C230DE" w:rsidRDefault="00EE7DA7" w:rsidP="00EE7DA7">
      <w:pPr>
        <w:shd w:val="clear" w:color="auto" w:fill="FFFFFF"/>
        <w:suppressAutoHyphens/>
        <w:autoSpaceDE/>
        <w:adjustRightInd/>
        <w:ind w:firstLine="709"/>
        <w:jc w:val="both"/>
        <w:rPr>
          <w:rFonts w:eastAsia="Calibri"/>
          <w:sz w:val="24"/>
          <w:szCs w:val="24"/>
          <w:lang w:eastAsia="en-US"/>
        </w:rPr>
      </w:pPr>
      <w:r w:rsidRPr="00C230DE">
        <w:rPr>
          <w:color w:val="000000"/>
          <w:sz w:val="24"/>
          <w:szCs w:val="24"/>
          <w:lang w:eastAsia="ar-SA"/>
        </w:rPr>
        <w:t xml:space="preserve">3.3.5. ПЦН должен быть </w:t>
      </w:r>
      <w:r w:rsidRPr="00C230DE">
        <w:rPr>
          <w:color w:val="112005"/>
          <w:sz w:val="24"/>
          <w:szCs w:val="24"/>
        </w:rPr>
        <w:t xml:space="preserve">обеспечен современным программно-техническим комплексом для организации автоматизированного сбора, анализа, обработки, шифрования и передачи мониторинговой информации об охраняемых объектах, </w:t>
      </w:r>
      <w:r w:rsidRPr="00C230DE">
        <w:rPr>
          <w:color w:val="000000"/>
          <w:sz w:val="24"/>
          <w:szCs w:val="24"/>
          <w:lang w:eastAsia="ar-SA"/>
        </w:rPr>
        <w:t xml:space="preserve">иметь возможность </w:t>
      </w:r>
      <w:r w:rsidRPr="00C230DE">
        <w:rPr>
          <w:color w:val="112005"/>
          <w:sz w:val="24"/>
          <w:szCs w:val="24"/>
        </w:rPr>
        <w:t xml:space="preserve">передачи Заказчику полноформатной информации с охраняемых объектов, включая передачу видеоизображений в реальном времени, а также двустороннего обмена данными для автоматизации и управления. </w:t>
      </w:r>
      <w:r w:rsidRPr="00C230DE">
        <w:rPr>
          <w:color w:val="000000"/>
          <w:sz w:val="24"/>
          <w:szCs w:val="24"/>
          <w:lang w:eastAsia="ar-SA"/>
        </w:rPr>
        <w:t xml:space="preserve">(Услуга личный кабинет и СМС информирование </w:t>
      </w:r>
      <w:r w:rsidRPr="00C230DE">
        <w:rPr>
          <w:rFonts w:eastAsia="Calibri"/>
          <w:sz w:val="24"/>
          <w:szCs w:val="24"/>
          <w:lang w:eastAsia="en-US"/>
        </w:rPr>
        <w:t>на мобильные телефоны уполномоченных лиц Заказчика по различным классам событий, поступающим с объектов,</w:t>
      </w:r>
      <w:r w:rsidRPr="00C230DE">
        <w:rPr>
          <w:color w:val="000000"/>
          <w:sz w:val="24"/>
          <w:szCs w:val="24"/>
          <w:lang w:eastAsia="ar-SA"/>
        </w:rPr>
        <w:t xml:space="preserve"> устанавливаются ответственным лицам Заказчика)</w:t>
      </w:r>
      <w:r w:rsidRPr="00C230DE">
        <w:rPr>
          <w:rFonts w:eastAsia="Calibri"/>
          <w:sz w:val="24"/>
          <w:szCs w:val="24"/>
          <w:lang w:eastAsia="en-US"/>
        </w:rPr>
        <w:t>.</w:t>
      </w:r>
    </w:p>
    <w:p w:rsidR="006F008C" w:rsidRPr="00C230DE" w:rsidRDefault="00C258FC" w:rsidP="005311A1">
      <w:pPr>
        <w:ind w:firstLine="709"/>
        <w:jc w:val="both"/>
        <w:rPr>
          <w:sz w:val="24"/>
          <w:szCs w:val="24"/>
        </w:rPr>
      </w:pPr>
      <w:r w:rsidRPr="00C230DE">
        <w:rPr>
          <w:sz w:val="24"/>
          <w:szCs w:val="24"/>
        </w:rPr>
        <w:t>3.3.</w:t>
      </w:r>
      <w:r w:rsidR="00D94ADF" w:rsidRPr="00C230DE">
        <w:rPr>
          <w:sz w:val="24"/>
          <w:szCs w:val="24"/>
        </w:rPr>
        <w:t>6</w:t>
      </w:r>
      <w:r w:rsidRPr="00C230DE">
        <w:rPr>
          <w:sz w:val="24"/>
          <w:szCs w:val="24"/>
        </w:rPr>
        <w:t>. Исполнитель принимает под охрану посредством ПЦН объекты Заказчика</w:t>
      </w:r>
      <w:r w:rsidR="00D94ADF" w:rsidRPr="00C230DE">
        <w:rPr>
          <w:sz w:val="24"/>
          <w:szCs w:val="24"/>
        </w:rPr>
        <w:t xml:space="preserve">, оборудованные ОПС и КТС и обеспечивает автоматический </w:t>
      </w:r>
      <w:r w:rsidR="00AA4CD4" w:rsidRPr="00C230DE">
        <w:rPr>
          <w:sz w:val="24"/>
          <w:szCs w:val="24"/>
        </w:rPr>
        <w:t>приём</w:t>
      </w:r>
      <w:r w:rsidR="00D94ADF" w:rsidRPr="00C230DE">
        <w:rPr>
          <w:sz w:val="24"/>
          <w:szCs w:val="24"/>
        </w:rPr>
        <w:t xml:space="preserve"> и регистрацию тревожных сообщений с объектов. </w:t>
      </w:r>
    </w:p>
    <w:p w:rsidR="0039034D" w:rsidRPr="00C230DE" w:rsidRDefault="00EE7DA7" w:rsidP="006F008C">
      <w:pPr>
        <w:ind w:firstLine="709"/>
        <w:jc w:val="both"/>
        <w:rPr>
          <w:sz w:val="24"/>
          <w:szCs w:val="24"/>
        </w:rPr>
      </w:pPr>
      <w:r w:rsidRPr="00C230DE">
        <w:rPr>
          <w:sz w:val="24"/>
          <w:szCs w:val="24"/>
        </w:rPr>
        <w:t>3.3.</w:t>
      </w:r>
      <w:r w:rsidR="00D94ADF" w:rsidRPr="00C230DE">
        <w:rPr>
          <w:sz w:val="24"/>
          <w:szCs w:val="24"/>
        </w:rPr>
        <w:t>7</w:t>
      </w:r>
      <w:r w:rsidRPr="00C230DE">
        <w:rPr>
          <w:sz w:val="24"/>
          <w:szCs w:val="24"/>
        </w:rPr>
        <w:t xml:space="preserve">. </w:t>
      </w:r>
      <w:r w:rsidR="006F008C" w:rsidRPr="00C230DE">
        <w:rPr>
          <w:sz w:val="24"/>
          <w:szCs w:val="24"/>
        </w:rPr>
        <w:t>Пр</w:t>
      </w:r>
      <w:r w:rsidRPr="00C230DE">
        <w:rPr>
          <w:sz w:val="24"/>
          <w:szCs w:val="24"/>
        </w:rPr>
        <w:t>и поступлении сигнала «Тревога»</w:t>
      </w:r>
      <w:r w:rsidR="006F008C" w:rsidRPr="00C230DE">
        <w:rPr>
          <w:sz w:val="24"/>
          <w:szCs w:val="24"/>
        </w:rPr>
        <w:t xml:space="preserve"> с объекта</w:t>
      </w:r>
      <w:r w:rsidRPr="00C230DE">
        <w:rPr>
          <w:sz w:val="24"/>
          <w:szCs w:val="24"/>
        </w:rPr>
        <w:t xml:space="preserve"> Заказчика</w:t>
      </w:r>
      <w:r w:rsidR="006F008C" w:rsidRPr="00C230DE">
        <w:rPr>
          <w:sz w:val="24"/>
          <w:szCs w:val="24"/>
        </w:rPr>
        <w:t xml:space="preserve">, Исполнитель обязан </w:t>
      </w:r>
      <w:r w:rsidRPr="00C230DE">
        <w:rPr>
          <w:sz w:val="24"/>
          <w:szCs w:val="24"/>
        </w:rPr>
        <w:t xml:space="preserve">незамедлительно </w:t>
      </w:r>
      <w:r w:rsidR="006F008C" w:rsidRPr="00C230DE">
        <w:rPr>
          <w:sz w:val="24"/>
          <w:szCs w:val="24"/>
        </w:rPr>
        <w:t>направить</w:t>
      </w:r>
      <w:r w:rsidR="00D94ADF" w:rsidRPr="00C230DE">
        <w:rPr>
          <w:sz w:val="24"/>
          <w:szCs w:val="24"/>
        </w:rPr>
        <w:t xml:space="preserve"> на объект</w:t>
      </w:r>
      <w:r w:rsidR="006F008C" w:rsidRPr="00C230DE">
        <w:rPr>
          <w:sz w:val="24"/>
          <w:szCs w:val="24"/>
        </w:rPr>
        <w:t xml:space="preserve"> группу быстро</w:t>
      </w:r>
      <w:r w:rsidRPr="00C230DE">
        <w:rPr>
          <w:sz w:val="24"/>
          <w:szCs w:val="24"/>
        </w:rPr>
        <w:t xml:space="preserve">го реагирования </w:t>
      </w:r>
      <w:r w:rsidR="0039034D" w:rsidRPr="00C230DE">
        <w:rPr>
          <w:sz w:val="24"/>
          <w:szCs w:val="24"/>
        </w:rPr>
        <w:t xml:space="preserve">в составе не менее двух </w:t>
      </w:r>
      <w:r w:rsidR="00AA4CD4" w:rsidRPr="00C230DE">
        <w:rPr>
          <w:sz w:val="24"/>
          <w:szCs w:val="24"/>
        </w:rPr>
        <w:t>вооружённых</w:t>
      </w:r>
      <w:r w:rsidR="0039034D" w:rsidRPr="00C230DE">
        <w:rPr>
          <w:sz w:val="24"/>
          <w:szCs w:val="24"/>
        </w:rPr>
        <w:t xml:space="preserve"> сотрудников</w:t>
      </w:r>
      <w:r w:rsidR="00D94ADF" w:rsidRPr="00C230DE">
        <w:rPr>
          <w:sz w:val="24"/>
          <w:szCs w:val="24"/>
        </w:rPr>
        <w:t xml:space="preserve">, одетых в форменную одежду, </w:t>
      </w:r>
      <w:r w:rsidR="00AA4CD4" w:rsidRPr="00C230DE">
        <w:rPr>
          <w:sz w:val="24"/>
          <w:szCs w:val="24"/>
        </w:rPr>
        <w:t>утверждённого</w:t>
      </w:r>
      <w:r w:rsidR="00D94ADF" w:rsidRPr="00C230DE">
        <w:rPr>
          <w:sz w:val="24"/>
          <w:szCs w:val="24"/>
        </w:rPr>
        <w:t xml:space="preserve"> образца</w:t>
      </w:r>
      <w:r w:rsidR="0039034D" w:rsidRPr="00C230DE">
        <w:rPr>
          <w:sz w:val="24"/>
          <w:szCs w:val="24"/>
        </w:rPr>
        <w:t xml:space="preserve">, в </w:t>
      </w:r>
      <w:r w:rsidR="00AA4CD4" w:rsidRPr="00C230DE">
        <w:rPr>
          <w:sz w:val="24"/>
          <w:szCs w:val="24"/>
        </w:rPr>
        <w:t>определённый</w:t>
      </w:r>
      <w:r w:rsidR="0039034D" w:rsidRPr="00C230DE">
        <w:rPr>
          <w:sz w:val="24"/>
          <w:szCs w:val="24"/>
        </w:rPr>
        <w:t xml:space="preserve"> в договоре период времени</w:t>
      </w:r>
      <w:r w:rsidR="00D94ADF" w:rsidRPr="00C230DE">
        <w:rPr>
          <w:sz w:val="24"/>
          <w:szCs w:val="24"/>
        </w:rPr>
        <w:t>,</w:t>
      </w:r>
      <w:r w:rsidR="006F008C" w:rsidRPr="00C230DE">
        <w:rPr>
          <w:sz w:val="24"/>
          <w:szCs w:val="24"/>
        </w:rPr>
        <w:t xml:space="preserve"> для выяснения причины </w:t>
      </w:r>
      <w:r w:rsidR="0039034D" w:rsidRPr="00C230DE">
        <w:rPr>
          <w:sz w:val="24"/>
          <w:szCs w:val="24"/>
        </w:rPr>
        <w:t>срабатывания тревожной сигнализации и принятия мер к пресечению противоправных действий в отношении персонала, посетителей и активов Общества, задержанию лиц, их совершающих или совершивших</w:t>
      </w:r>
      <w:r w:rsidR="006F008C" w:rsidRPr="00C230DE">
        <w:rPr>
          <w:sz w:val="24"/>
          <w:szCs w:val="24"/>
        </w:rPr>
        <w:t xml:space="preserve">. </w:t>
      </w:r>
    </w:p>
    <w:p w:rsidR="005311A1" w:rsidRPr="00C230DE" w:rsidRDefault="00D94ADF" w:rsidP="006F008C">
      <w:pPr>
        <w:ind w:firstLine="709"/>
        <w:jc w:val="both"/>
        <w:rPr>
          <w:sz w:val="24"/>
          <w:szCs w:val="24"/>
        </w:rPr>
      </w:pPr>
      <w:r w:rsidRPr="00C230DE">
        <w:rPr>
          <w:sz w:val="24"/>
          <w:szCs w:val="24"/>
        </w:rPr>
        <w:t xml:space="preserve">3.3.8. </w:t>
      </w:r>
      <w:r w:rsidR="006F008C" w:rsidRPr="00C230DE">
        <w:rPr>
          <w:sz w:val="24"/>
          <w:szCs w:val="24"/>
        </w:rPr>
        <w:t xml:space="preserve">В случае применения систем информаторного принципа действия, под «тревожными», понимаются сообщения о проникновении, нападении, пожаре, а также снятии </w:t>
      </w:r>
      <w:r w:rsidR="0039034D" w:rsidRPr="00C230DE">
        <w:rPr>
          <w:sz w:val="24"/>
          <w:szCs w:val="24"/>
        </w:rPr>
        <w:t>о</w:t>
      </w:r>
      <w:r w:rsidR="006F008C" w:rsidRPr="00C230DE">
        <w:rPr>
          <w:sz w:val="24"/>
          <w:szCs w:val="24"/>
        </w:rPr>
        <w:t>бъекта с охраны с использованием кода снятия с охраны по принуждению.</w:t>
      </w:r>
    </w:p>
    <w:p w:rsidR="00DA5192" w:rsidRPr="00C230DE" w:rsidRDefault="00D94ADF" w:rsidP="00D94ADF">
      <w:pPr>
        <w:ind w:firstLine="709"/>
        <w:jc w:val="both"/>
        <w:rPr>
          <w:rFonts w:eastAsiaTheme="minorHAnsi"/>
          <w:iCs/>
          <w:sz w:val="24"/>
          <w:szCs w:val="24"/>
          <w:lang w:eastAsia="en-US"/>
        </w:rPr>
      </w:pPr>
      <w:r w:rsidRPr="00C230DE">
        <w:rPr>
          <w:sz w:val="24"/>
          <w:szCs w:val="24"/>
        </w:rPr>
        <w:t xml:space="preserve">3.3.9. </w:t>
      </w:r>
      <w:r w:rsidR="00DA5192" w:rsidRPr="00C230DE">
        <w:rPr>
          <w:kern w:val="3"/>
          <w:sz w:val="24"/>
          <w:szCs w:val="24"/>
          <w:lang w:eastAsia="ar-SA"/>
        </w:rPr>
        <w:t>Исполнитель обеспечивает соблюдение своим персоналом правил внутреннего распорядка Заказчика, правил техники безопасности, правил противопожарного режима (безопасности).</w:t>
      </w:r>
    </w:p>
    <w:p w:rsidR="00DA5192" w:rsidRPr="00C230DE" w:rsidRDefault="00DA5192" w:rsidP="00DA5192">
      <w:pPr>
        <w:widowControl/>
        <w:tabs>
          <w:tab w:val="left" w:pos="567"/>
          <w:tab w:val="left" w:pos="1260"/>
        </w:tabs>
        <w:suppressAutoHyphens/>
        <w:autoSpaceDE/>
        <w:adjustRightInd/>
        <w:ind w:firstLine="709"/>
        <w:jc w:val="both"/>
        <w:textAlignment w:val="baseline"/>
        <w:rPr>
          <w:kern w:val="3"/>
          <w:sz w:val="24"/>
          <w:szCs w:val="24"/>
          <w:lang w:eastAsia="ar-SA"/>
        </w:rPr>
      </w:pPr>
      <w:r w:rsidRPr="00C230DE">
        <w:rPr>
          <w:kern w:val="3"/>
          <w:sz w:val="24"/>
          <w:szCs w:val="24"/>
          <w:lang w:eastAsia="ar-SA"/>
        </w:rPr>
        <w:t>3.</w:t>
      </w:r>
      <w:r w:rsidR="006F008C" w:rsidRPr="00C230DE">
        <w:rPr>
          <w:kern w:val="3"/>
          <w:sz w:val="24"/>
          <w:szCs w:val="24"/>
          <w:lang w:eastAsia="ar-SA"/>
        </w:rPr>
        <w:t>3</w:t>
      </w:r>
      <w:r w:rsidRPr="00C230DE">
        <w:rPr>
          <w:kern w:val="3"/>
          <w:sz w:val="24"/>
          <w:szCs w:val="24"/>
          <w:lang w:eastAsia="ar-SA"/>
        </w:rPr>
        <w:t>.</w:t>
      </w:r>
      <w:r w:rsidR="00D94ADF" w:rsidRPr="00C230DE">
        <w:rPr>
          <w:kern w:val="3"/>
          <w:sz w:val="24"/>
          <w:szCs w:val="24"/>
          <w:lang w:eastAsia="ar-SA"/>
        </w:rPr>
        <w:t>10</w:t>
      </w:r>
      <w:r w:rsidRPr="00C230DE">
        <w:rPr>
          <w:b/>
          <w:kern w:val="3"/>
          <w:sz w:val="24"/>
          <w:szCs w:val="24"/>
          <w:lang w:eastAsia="ar-SA"/>
        </w:rPr>
        <w:t>.</w:t>
      </w:r>
      <w:r w:rsidRPr="00C230DE">
        <w:rPr>
          <w:kern w:val="3"/>
          <w:sz w:val="24"/>
          <w:szCs w:val="24"/>
          <w:lang w:eastAsia="ar-SA"/>
        </w:rPr>
        <w:t xml:space="preserve"> Исполнитель </w:t>
      </w:r>
      <w:r w:rsidR="007F09E5" w:rsidRPr="00C230DE">
        <w:rPr>
          <w:kern w:val="3"/>
          <w:sz w:val="24"/>
          <w:szCs w:val="24"/>
          <w:lang w:eastAsia="ar-SA"/>
        </w:rPr>
        <w:t>несёт</w:t>
      </w:r>
      <w:r w:rsidRPr="00C230DE">
        <w:rPr>
          <w:kern w:val="3"/>
          <w:sz w:val="24"/>
          <w:szCs w:val="24"/>
          <w:lang w:eastAsia="ar-SA"/>
        </w:rPr>
        <w:t xml:space="preserve"> ответственность за </w:t>
      </w:r>
      <w:r w:rsidR="007F09E5" w:rsidRPr="00C230DE">
        <w:rPr>
          <w:kern w:val="3"/>
          <w:sz w:val="24"/>
          <w:szCs w:val="24"/>
          <w:lang w:eastAsia="ar-SA"/>
        </w:rPr>
        <w:t>причинённые</w:t>
      </w:r>
      <w:r w:rsidRPr="00C230DE">
        <w:rPr>
          <w:kern w:val="3"/>
          <w:sz w:val="24"/>
          <w:szCs w:val="24"/>
          <w:lang w:eastAsia="ar-SA"/>
        </w:rPr>
        <w:t xml:space="preserve"> его персоналом убытки, связанные с конфликтами, нарушением дисциплины.</w:t>
      </w:r>
    </w:p>
    <w:p w:rsidR="00DA5192" w:rsidRPr="00C230DE" w:rsidRDefault="00DA5192" w:rsidP="00DA5192">
      <w:pPr>
        <w:widowControl/>
        <w:tabs>
          <w:tab w:val="left" w:pos="567"/>
          <w:tab w:val="left" w:pos="1260"/>
        </w:tabs>
        <w:suppressAutoHyphens/>
        <w:autoSpaceDE/>
        <w:adjustRightInd/>
        <w:ind w:firstLine="709"/>
        <w:jc w:val="both"/>
        <w:textAlignment w:val="baseline"/>
        <w:rPr>
          <w:kern w:val="3"/>
          <w:sz w:val="24"/>
          <w:szCs w:val="24"/>
          <w:lang w:eastAsia="ar-SA"/>
        </w:rPr>
      </w:pPr>
      <w:r w:rsidRPr="00C230DE">
        <w:rPr>
          <w:rFonts w:eastAsia="Calibri"/>
          <w:kern w:val="3"/>
          <w:sz w:val="24"/>
          <w:szCs w:val="24"/>
          <w:lang w:eastAsia="ar-SA"/>
        </w:rPr>
        <w:t>3.</w:t>
      </w:r>
      <w:r w:rsidR="006F008C" w:rsidRPr="00C230DE">
        <w:rPr>
          <w:rFonts w:eastAsia="Calibri"/>
          <w:kern w:val="3"/>
          <w:sz w:val="24"/>
          <w:szCs w:val="24"/>
          <w:lang w:eastAsia="ar-SA"/>
        </w:rPr>
        <w:t>3</w:t>
      </w:r>
      <w:r w:rsidRPr="00C230DE">
        <w:rPr>
          <w:rFonts w:eastAsia="Calibri"/>
          <w:kern w:val="3"/>
          <w:sz w:val="24"/>
          <w:szCs w:val="24"/>
          <w:lang w:eastAsia="ar-SA"/>
        </w:rPr>
        <w:t>.</w:t>
      </w:r>
      <w:r w:rsidR="00D94ADF" w:rsidRPr="00C230DE">
        <w:rPr>
          <w:rFonts w:eastAsia="Calibri"/>
          <w:kern w:val="3"/>
          <w:sz w:val="24"/>
          <w:szCs w:val="24"/>
          <w:lang w:eastAsia="ar-SA"/>
        </w:rPr>
        <w:t>11</w:t>
      </w:r>
      <w:r w:rsidRPr="00C230DE">
        <w:rPr>
          <w:rFonts w:eastAsia="Calibri"/>
          <w:kern w:val="3"/>
          <w:sz w:val="24"/>
          <w:szCs w:val="24"/>
          <w:lang w:eastAsia="ar-SA"/>
        </w:rPr>
        <w:t>. К выполнению услуг допускаются только сотрудники имеющие соответствующие допуски и разрешения.</w:t>
      </w:r>
    </w:p>
    <w:p w:rsidR="00D94ADF" w:rsidRDefault="00D94ADF" w:rsidP="00D94ADF">
      <w:pPr>
        <w:ind w:firstLine="709"/>
        <w:jc w:val="both"/>
        <w:rPr>
          <w:sz w:val="24"/>
          <w:szCs w:val="24"/>
        </w:rPr>
      </w:pPr>
      <w:r w:rsidRPr="00C230DE">
        <w:rPr>
          <w:sz w:val="24"/>
          <w:szCs w:val="24"/>
        </w:rPr>
        <w:t>3.3.12. Привлечение третьих лиц не допускается.</w:t>
      </w:r>
    </w:p>
    <w:p w:rsidR="00492A16" w:rsidRDefault="00492A16" w:rsidP="00D94ADF">
      <w:pPr>
        <w:ind w:firstLine="709"/>
        <w:jc w:val="both"/>
        <w:rPr>
          <w:sz w:val="24"/>
          <w:szCs w:val="24"/>
        </w:rPr>
      </w:pPr>
    </w:p>
    <w:p w:rsidR="00492A16" w:rsidRPr="00C230DE" w:rsidRDefault="00492A16" w:rsidP="00D94ADF">
      <w:pPr>
        <w:ind w:firstLine="709"/>
        <w:jc w:val="both"/>
        <w:rPr>
          <w:rFonts w:eastAsiaTheme="minorHAnsi"/>
          <w:iCs/>
          <w:sz w:val="24"/>
          <w:szCs w:val="24"/>
          <w:lang w:eastAsia="en-US"/>
        </w:rPr>
      </w:pPr>
    </w:p>
    <w:p w:rsidR="0024574F" w:rsidRPr="00C230DE" w:rsidRDefault="0024574F" w:rsidP="0024574F">
      <w:pPr>
        <w:widowControl/>
        <w:autoSpaceDE/>
        <w:autoSpaceDN/>
        <w:adjustRightInd/>
        <w:ind w:firstLine="709"/>
        <w:jc w:val="both"/>
        <w:rPr>
          <w:b/>
          <w:sz w:val="24"/>
          <w:szCs w:val="24"/>
        </w:rPr>
      </w:pPr>
      <w:r w:rsidRPr="00C230DE">
        <w:rPr>
          <w:rFonts w:eastAsiaTheme="minorHAnsi"/>
          <w:b/>
          <w:iCs/>
          <w:sz w:val="24"/>
          <w:szCs w:val="24"/>
          <w:lang w:eastAsia="en-US"/>
        </w:rPr>
        <w:lastRenderedPageBreak/>
        <w:t>3.4.</w:t>
      </w:r>
      <w:r w:rsidRPr="00C230DE">
        <w:rPr>
          <w:sz w:val="24"/>
          <w:szCs w:val="24"/>
        </w:rPr>
        <w:t xml:space="preserve"> </w:t>
      </w:r>
      <w:r w:rsidRPr="00C230DE">
        <w:rPr>
          <w:b/>
          <w:sz w:val="24"/>
          <w:szCs w:val="24"/>
        </w:rPr>
        <w:t>Характеристика оказываемых услуг.</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Исполнитель обеспечивает прием от ОПС З-х сигналов – «тревога-ПОЖАР», «тревога-ВТОРЖЕНИЕ», «тревога - ТРЕВОЖНАЯ КНОПКА»:</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bCs/>
          <w:i/>
          <w:color w:val="000000"/>
          <w:sz w:val="24"/>
          <w:szCs w:val="24"/>
          <w:lang w:eastAsia="ar-SA"/>
        </w:rPr>
        <w:t>При поступлении на ПЦН сигнала «тревога-ПОЖАР»</w:t>
      </w:r>
      <w:r w:rsidRPr="00C230DE">
        <w:rPr>
          <w:b/>
          <w:bCs/>
          <w:color w:val="000000"/>
          <w:sz w:val="24"/>
          <w:szCs w:val="24"/>
          <w:lang w:eastAsia="ar-SA"/>
        </w:rPr>
        <w:t xml:space="preserve">, </w:t>
      </w:r>
      <w:r w:rsidRPr="00C230DE">
        <w:rPr>
          <w:color w:val="000000"/>
          <w:sz w:val="24"/>
          <w:szCs w:val="24"/>
          <w:lang w:eastAsia="ar-SA"/>
        </w:rPr>
        <w:t>ПЦН Исполнителя передаёт автоматически сигнал на пульт подразделения пожарной охраны Государственной противопожарной службы. В случае поступления сигнала на ПЦН в рабочее время Заказчика, оперативный дежурный немедленно связывается по телефону с ответственным лицом Заказчика для уточнения причины срабатывания сигнализации</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(назначаются Заказчиком на каждом объекте в течение одного дня, с начала оказания услуги).</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В случае поступления сигнала в нерабочее время Заказчика - оперативный дежурный ПЦН немедленно связывается по телефону с ответственным лицом Заказчика, обеспечивает его доставку на объект, для уточнения причин срабатывания ОПС.</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 xml:space="preserve">Одновременно направляет на объект согласно условиям договора </w:t>
      </w:r>
      <w:r w:rsidR="007F09E5" w:rsidRPr="00C230DE">
        <w:rPr>
          <w:color w:val="000000"/>
          <w:sz w:val="24"/>
          <w:szCs w:val="24"/>
          <w:lang w:eastAsia="ar-SA"/>
        </w:rPr>
        <w:t>вооружённую</w:t>
      </w:r>
      <w:r w:rsidRPr="00C230DE">
        <w:rPr>
          <w:color w:val="000000"/>
          <w:sz w:val="24"/>
          <w:szCs w:val="24"/>
          <w:lang w:eastAsia="ar-SA"/>
        </w:rPr>
        <w:t xml:space="preserve"> ГБР. В случае выявления признаков возгорания на объекте, ГБР до прибытия подразделений пожарной охраны, обеспечивают тушение очага возгорания первичными средствами пожаротушения. В случае ложного срабатывания пожарной сигнализации, информируют об этом дежурного пульта подразделения пожарной охраны Государственной противопожарной службы.</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bCs/>
          <w:i/>
          <w:color w:val="000000"/>
          <w:sz w:val="24"/>
          <w:szCs w:val="24"/>
          <w:lang w:eastAsia="ar-SA"/>
        </w:rPr>
        <w:t>При поступлении на ПЦН сигнала «тревога-ВТОРЖЕНИЕ»</w:t>
      </w:r>
      <w:r w:rsidRPr="00C230DE">
        <w:rPr>
          <w:b/>
          <w:bCs/>
          <w:color w:val="000000"/>
          <w:sz w:val="24"/>
          <w:szCs w:val="24"/>
          <w:lang w:eastAsia="ar-SA"/>
        </w:rPr>
        <w:t xml:space="preserve"> </w:t>
      </w:r>
      <w:r w:rsidRPr="00C230DE">
        <w:rPr>
          <w:color w:val="000000"/>
          <w:sz w:val="24"/>
          <w:szCs w:val="24"/>
          <w:lang w:eastAsia="ar-SA"/>
        </w:rPr>
        <w:t>в рабочее время Заказчика оперативный дежурный связывается по телефону с ответственным лицом Заказчика для уточнения причин срабатывания сигнализации, при необходимости высылает на объект ГБР для пресечения противоправных действий.</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В нерабочее время Заказчика, Исполнитель обеспечивает выезд ГБР на объект, согласно условиям договора или информирует ответственное лицо Заказчика. По прибытии на объект, ГБР незамедлительно выясняет причины срабатывания сигнализации. При обнаружении признаков проникновения на объект посторонних лиц или признаков совершения правонарушения, ГБР принимает меры по задержанию посторонних лиц, сообщает об этом оперативному дежурному ПЦН и при необходимости в дежурную часть территориального органа внутренних дел. При поступлении на ПЦН сигнала «тревога-Вторжение», оперативный дежурный немедленно сообщает об этом ответственному лицу Заказчика. ГБР обеспечивает охрану объекта до прибытия представителя Заказчика и сотрудников полиции, согласно условиям договора.</w:t>
      </w:r>
    </w:p>
    <w:p w:rsidR="0024574F" w:rsidRPr="00C230DE" w:rsidRDefault="0024574F" w:rsidP="0024574F">
      <w:pPr>
        <w:widowControl/>
        <w:shd w:val="clear" w:color="auto" w:fill="FFFFFF"/>
        <w:suppressAutoHyphens/>
        <w:autoSpaceDE/>
        <w:adjustRightInd/>
        <w:ind w:firstLine="709"/>
        <w:jc w:val="both"/>
        <w:rPr>
          <w:color w:val="000000"/>
          <w:sz w:val="24"/>
          <w:szCs w:val="24"/>
          <w:lang w:eastAsia="ar-SA"/>
        </w:rPr>
      </w:pPr>
      <w:r w:rsidRPr="00C230DE">
        <w:rPr>
          <w:bCs/>
          <w:i/>
          <w:color w:val="000000"/>
          <w:sz w:val="24"/>
          <w:szCs w:val="24"/>
          <w:lang w:eastAsia="ar-SA"/>
        </w:rPr>
        <w:t>При поступлении на пульт сигнала «тревога - ТРЕВОЖНАЯ КНОПКА»,</w:t>
      </w:r>
      <w:r w:rsidRPr="00C230DE">
        <w:rPr>
          <w:b/>
          <w:bCs/>
          <w:color w:val="000000"/>
          <w:sz w:val="24"/>
          <w:szCs w:val="24"/>
          <w:lang w:eastAsia="ar-SA"/>
        </w:rPr>
        <w:t xml:space="preserve"> </w:t>
      </w:r>
      <w:r w:rsidRPr="00C230DE">
        <w:rPr>
          <w:color w:val="000000"/>
          <w:sz w:val="24"/>
          <w:szCs w:val="24"/>
          <w:lang w:eastAsia="ar-SA"/>
        </w:rPr>
        <w:t>Исполнитель круглосуточно обеспечивает выезд ГБР. По прибытии на объект ГБР незамедлительно выясняет причину срабатывания кнопки тревожной сигнализации. При установлении признаков совершения противоправных действий, принимает меры по их пресечению, задержанию правонарушителя, сообщает об этом оперативному дежурному ПЦН и при необходимости в дежурную часть территориального органа внутренних дел. При нарушении общественного порядка принимает меры по пресечению нарушения. При необходимости, осуществляет вызов дополнительных сил полиции для пресечения противоправных действий.</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bCs/>
          <w:i/>
          <w:color w:val="000000"/>
          <w:sz w:val="24"/>
          <w:szCs w:val="24"/>
          <w:lang w:eastAsia="ar-SA"/>
        </w:rPr>
        <w:t>Выезд ГБР на объект Заказчика, в том числе при установлении факта ложного вызова</w:t>
      </w:r>
      <w:r w:rsidRPr="00C230DE">
        <w:rPr>
          <w:color w:val="000000"/>
          <w:sz w:val="24"/>
          <w:szCs w:val="24"/>
          <w:lang w:eastAsia="ar-SA"/>
        </w:rPr>
        <w:t xml:space="preserve"> (неисправность ОС или случайное нажатие КТС) – оформляется соответствующим актом в 2-х экземплярах, один вручается ответственному лицу на охраняемом объекте, второй - оперативному дежурному.</w:t>
      </w:r>
    </w:p>
    <w:p w:rsidR="0024574F" w:rsidRPr="00C230DE" w:rsidRDefault="0024574F" w:rsidP="0024574F">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В случае не возможности оказания услуги ПЦН, Исполнитель уведомляет Заказчика о случившемся незамедлительно, и обеспечивает охрану объекта собственными силами до устранения неполадок и начала работы ПЦН в установленном режиме.</w:t>
      </w:r>
    </w:p>
    <w:p w:rsidR="00DA5192" w:rsidRPr="007F09E5" w:rsidRDefault="0024574F" w:rsidP="007F09E5">
      <w:pPr>
        <w:widowControl/>
        <w:shd w:val="clear" w:color="auto" w:fill="FFFFFF"/>
        <w:suppressAutoHyphens/>
        <w:autoSpaceDE/>
        <w:adjustRightInd/>
        <w:ind w:firstLine="709"/>
        <w:jc w:val="both"/>
        <w:rPr>
          <w:sz w:val="24"/>
          <w:szCs w:val="24"/>
          <w:lang w:eastAsia="ar-SA"/>
        </w:rPr>
      </w:pPr>
      <w:r w:rsidRPr="00C230DE">
        <w:rPr>
          <w:color w:val="000000"/>
          <w:sz w:val="24"/>
          <w:szCs w:val="24"/>
          <w:lang w:eastAsia="ar-SA"/>
        </w:rPr>
        <w:t>Факт прибытия дежурной группы фиксируется в базе данных ПЦН с подтверждением движения ГБР по спутниковой навигационной системе.</w:t>
      </w:r>
    </w:p>
    <w:p w:rsidR="00DA5192" w:rsidRPr="00C230DE" w:rsidRDefault="00DA5192" w:rsidP="00DA5192">
      <w:pPr>
        <w:suppressAutoHyphens/>
        <w:autoSpaceDE/>
        <w:adjustRightInd/>
        <w:ind w:firstLine="709"/>
        <w:jc w:val="both"/>
        <w:textAlignment w:val="baseline"/>
        <w:rPr>
          <w:kern w:val="3"/>
          <w:sz w:val="24"/>
          <w:szCs w:val="24"/>
          <w:lang w:eastAsia="ar-SA"/>
        </w:rPr>
      </w:pPr>
      <w:r w:rsidRPr="00C230DE">
        <w:rPr>
          <w:rFonts w:eastAsia="Calibri"/>
          <w:b/>
          <w:kern w:val="3"/>
          <w:sz w:val="24"/>
          <w:szCs w:val="24"/>
          <w:lang w:eastAsia="ar-SA"/>
        </w:rPr>
        <w:lastRenderedPageBreak/>
        <w:t>3.5.</w:t>
      </w:r>
      <w:r w:rsidRPr="00C230DE">
        <w:rPr>
          <w:b/>
          <w:kern w:val="3"/>
          <w:sz w:val="24"/>
          <w:szCs w:val="24"/>
          <w:lang w:eastAsia="ar-SA"/>
        </w:rPr>
        <w:t xml:space="preserve"> Требования безопасности</w:t>
      </w:r>
      <w:r w:rsidR="0098086F" w:rsidRPr="00C230DE">
        <w:rPr>
          <w:b/>
          <w:kern w:val="3"/>
          <w:sz w:val="24"/>
          <w:szCs w:val="24"/>
          <w:lang w:eastAsia="ar-SA"/>
        </w:rPr>
        <w:t>.</w:t>
      </w:r>
    </w:p>
    <w:p w:rsidR="00DA5192" w:rsidRPr="00C230DE" w:rsidRDefault="00DA5192" w:rsidP="00DA5192">
      <w:pPr>
        <w:widowControl/>
        <w:suppressAutoHyphens/>
        <w:autoSpaceDE/>
        <w:adjustRightInd/>
        <w:ind w:firstLine="709"/>
        <w:jc w:val="both"/>
        <w:textAlignment w:val="baseline"/>
        <w:rPr>
          <w:rFonts w:eastAsia="Calibri"/>
          <w:kern w:val="3"/>
          <w:sz w:val="24"/>
          <w:szCs w:val="24"/>
          <w:lang w:eastAsia="ar-SA"/>
        </w:rPr>
      </w:pPr>
      <w:r w:rsidRPr="00C230DE">
        <w:rPr>
          <w:kern w:val="3"/>
          <w:sz w:val="24"/>
          <w:szCs w:val="24"/>
          <w:lang w:eastAsia="ar-SA"/>
        </w:rPr>
        <w:t>3.5.1.</w:t>
      </w:r>
      <w:r w:rsidRPr="00C230DE">
        <w:rPr>
          <w:b/>
          <w:kern w:val="3"/>
          <w:sz w:val="24"/>
          <w:szCs w:val="24"/>
          <w:lang w:eastAsia="ar-SA"/>
        </w:rPr>
        <w:t xml:space="preserve"> </w:t>
      </w:r>
      <w:r w:rsidRPr="00C230DE">
        <w:rPr>
          <w:rFonts w:eastAsia="Calibri"/>
          <w:kern w:val="3"/>
          <w:sz w:val="24"/>
          <w:szCs w:val="24"/>
          <w:lang w:eastAsia="ar-SA"/>
        </w:rPr>
        <w:t xml:space="preserve">Исполнитель обеспечивает безопасность труда своего персонала в пределах принятого </w:t>
      </w:r>
      <w:r w:rsidR="007F09E5" w:rsidRPr="00C230DE">
        <w:rPr>
          <w:rFonts w:eastAsia="Calibri"/>
          <w:kern w:val="3"/>
          <w:sz w:val="24"/>
          <w:szCs w:val="24"/>
          <w:lang w:eastAsia="ar-SA"/>
        </w:rPr>
        <w:t>объёма</w:t>
      </w:r>
      <w:r w:rsidRPr="00C230DE">
        <w:rPr>
          <w:rFonts w:eastAsia="Calibri"/>
          <w:kern w:val="3"/>
          <w:sz w:val="24"/>
          <w:szCs w:val="24"/>
          <w:lang w:eastAsia="ar-SA"/>
        </w:rPr>
        <w:t xml:space="preserve"> услуг, согласно требований правил по охране труда. </w:t>
      </w:r>
      <w:r w:rsidRPr="00C230DE">
        <w:rPr>
          <w:kern w:val="3"/>
          <w:sz w:val="24"/>
          <w:szCs w:val="24"/>
          <w:lang w:eastAsia="ar-SA"/>
        </w:rPr>
        <w:t>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rsidR="0024574F" w:rsidRPr="00C230DE" w:rsidRDefault="00DA5192" w:rsidP="0024574F">
      <w:pPr>
        <w:widowControl/>
        <w:tabs>
          <w:tab w:val="left" w:pos="567"/>
          <w:tab w:val="left" w:pos="1260"/>
        </w:tabs>
        <w:suppressAutoHyphens/>
        <w:autoSpaceDE/>
        <w:adjustRightInd/>
        <w:ind w:firstLine="709"/>
        <w:jc w:val="both"/>
        <w:textAlignment w:val="baseline"/>
        <w:rPr>
          <w:kern w:val="3"/>
          <w:sz w:val="24"/>
          <w:szCs w:val="24"/>
          <w:lang w:eastAsia="ar-SA"/>
        </w:rPr>
      </w:pPr>
      <w:r w:rsidRPr="00C230DE">
        <w:rPr>
          <w:kern w:val="3"/>
          <w:sz w:val="24"/>
          <w:szCs w:val="24"/>
          <w:lang w:eastAsia="ar-SA"/>
        </w:rPr>
        <w:t>3.5.2. Персонал Исполнителя должен пройти предварительный медосмот</w:t>
      </w:r>
      <w:r w:rsidR="0024574F" w:rsidRPr="00C230DE">
        <w:rPr>
          <w:kern w:val="3"/>
          <w:sz w:val="24"/>
          <w:szCs w:val="24"/>
          <w:lang w:eastAsia="ar-SA"/>
        </w:rPr>
        <w:t>р и проходить его периодически.</w:t>
      </w:r>
    </w:p>
    <w:p w:rsidR="009B10D0" w:rsidRDefault="00DA5192" w:rsidP="009B10D0">
      <w:pPr>
        <w:widowControl/>
        <w:suppressAutoHyphens/>
        <w:autoSpaceDE/>
        <w:autoSpaceDN/>
        <w:adjustRightInd/>
        <w:ind w:firstLine="709"/>
        <w:jc w:val="both"/>
        <w:rPr>
          <w:b/>
          <w:sz w:val="24"/>
          <w:szCs w:val="24"/>
          <w:lang w:eastAsia="ar-SA"/>
        </w:rPr>
      </w:pPr>
      <w:r w:rsidRPr="00C230DE">
        <w:rPr>
          <w:b/>
          <w:sz w:val="24"/>
          <w:szCs w:val="24"/>
          <w:lang w:eastAsia="ar-SA"/>
        </w:rPr>
        <w:t>3.</w:t>
      </w:r>
      <w:r w:rsidR="0024574F" w:rsidRPr="00C230DE">
        <w:rPr>
          <w:b/>
          <w:sz w:val="24"/>
          <w:szCs w:val="24"/>
          <w:lang w:eastAsia="ar-SA"/>
        </w:rPr>
        <w:t>6</w:t>
      </w:r>
      <w:r w:rsidRPr="00C230DE">
        <w:rPr>
          <w:b/>
          <w:sz w:val="24"/>
          <w:szCs w:val="24"/>
          <w:lang w:eastAsia="ar-SA"/>
        </w:rPr>
        <w:t>.</w:t>
      </w:r>
      <w:r w:rsidRPr="00C230DE">
        <w:rPr>
          <w:sz w:val="24"/>
          <w:szCs w:val="24"/>
          <w:lang w:eastAsia="ar-SA"/>
        </w:rPr>
        <w:t xml:space="preserve"> </w:t>
      </w:r>
      <w:r w:rsidRPr="00C230DE">
        <w:rPr>
          <w:b/>
          <w:sz w:val="24"/>
          <w:szCs w:val="24"/>
          <w:lang w:eastAsia="ar-SA"/>
        </w:rPr>
        <w:t>Требования к порядку подготовки и передачи Заказчику документов при</w:t>
      </w:r>
      <w:r w:rsidR="009B10D0">
        <w:rPr>
          <w:b/>
          <w:sz w:val="24"/>
          <w:szCs w:val="24"/>
          <w:lang w:eastAsia="ar-SA"/>
        </w:rPr>
        <w:t xml:space="preserve"> оказании услуг и их завершении</w:t>
      </w:r>
    </w:p>
    <w:p w:rsidR="009B10D0" w:rsidRPr="002406AD" w:rsidRDefault="00DA5192" w:rsidP="009B10D0">
      <w:pPr>
        <w:widowControl/>
        <w:suppressAutoHyphens/>
        <w:autoSpaceDE/>
        <w:autoSpaceDN/>
        <w:adjustRightInd/>
        <w:ind w:firstLine="709"/>
        <w:jc w:val="both"/>
        <w:rPr>
          <w:sz w:val="24"/>
          <w:szCs w:val="24"/>
          <w:lang w:eastAsia="ar-SA"/>
        </w:rPr>
      </w:pPr>
      <w:r w:rsidRPr="002406AD">
        <w:rPr>
          <w:rFonts w:eastAsia="Arial"/>
          <w:iCs/>
          <w:kern w:val="3"/>
          <w:sz w:val="24"/>
          <w:szCs w:val="24"/>
          <w:lang w:eastAsia="ar-SA"/>
        </w:rPr>
        <w:t>3.</w:t>
      </w:r>
      <w:r w:rsidR="0024574F" w:rsidRPr="002406AD">
        <w:rPr>
          <w:rFonts w:eastAsia="Arial"/>
          <w:iCs/>
          <w:kern w:val="3"/>
          <w:sz w:val="24"/>
          <w:szCs w:val="24"/>
          <w:lang w:eastAsia="ar-SA"/>
        </w:rPr>
        <w:t>6</w:t>
      </w:r>
      <w:r w:rsidRPr="002406AD">
        <w:rPr>
          <w:rFonts w:eastAsia="Arial"/>
          <w:iCs/>
          <w:kern w:val="3"/>
          <w:sz w:val="24"/>
          <w:szCs w:val="24"/>
          <w:lang w:eastAsia="ar-SA"/>
        </w:rPr>
        <w:t>.1</w:t>
      </w:r>
      <w:r w:rsidR="009B10D0" w:rsidRPr="002406AD">
        <w:rPr>
          <w:sz w:val="24"/>
          <w:szCs w:val="24"/>
        </w:rPr>
        <w:t xml:space="preserve"> Оригиналы документов, подт</w:t>
      </w:r>
      <w:r w:rsidR="002406AD">
        <w:rPr>
          <w:sz w:val="24"/>
          <w:szCs w:val="24"/>
        </w:rPr>
        <w:t xml:space="preserve">верждающих факт оказания услуг, </w:t>
      </w:r>
      <w:r w:rsidR="009B10D0" w:rsidRPr="002406AD">
        <w:rPr>
          <w:sz w:val="24"/>
          <w:szCs w:val="24"/>
        </w:rPr>
        <w:t xml:space="preserve">подписанные Исполнителем </w:t>
      </w:r>
      <w:r w:rsidR="003B6BF4">
        <w:rPr>
          <w:sz w:val="24"/>
          <w:szCs w:val="24"/>
        </w:rPr>
        <w:t xml:space="preserve">- </w:t>
      </w:r>
      <w:r w:rsidR="009B10D0" w:rsidRPr="002406AD">
        <w:rPr>
          <w:sz w:val="24"/>
          <w:szCs w:val="24"/>
        </w:rPr>
        <w:t>Акт</w:t>
      </w:r>
      <w:r w:rsidR="002406AD">
        <w:rPr>
          <w:sz w:val="24"/>
          <w:szCs w:val="24"/>
        </w:rPr>
        <w:t>ы</w:t>
      </w:r>
      <w:r w:rsidR="009B10D0" w:rsidRPr="002406AD">
        <w:rPr>
          <w:sz w:val="24"/>
          <w:szCs w:val="24"/>
        </w:rPr>
        <w:t xml:space="preserve"> сдачи-приемки оказанных услуг</w:t>
      </w:r>
      <w:r w:rsidR="002406AD">
        <w:rPr>
          <w:sz w:val="24"/>
          <w:szCs w:val="24"/>
        </w:rPr>
        <w:t xml:space="preserve">, </w:t>
      </w:r>
      <w:r w:rsidR="009B10D0" w:rsidRPr="002406AD">
        <w:rPr>
          <w:sz w:val="24"/>
          <w:szCs w:val="24"/>
        </w:rPr>
        <w:t>оформленны</w:t>
      </w:r>
      <w:r w:rsidR="003B6BF4">
        <w:rPr>
          <w:sz w:val="24"/>
          <w:szCs w:val="24"/>
        </w:rPr>
        <w:t>е</w:t>
      </w:r>
      <w:r w:rsidR="009B10D0" w:rsidRPr="002406AD">
        <w:rPr>
          <w:sz w:val="24"/>
          <w:szCs w:val="24"/>
        </w:rPr>
        <w:t xml:space="preserve"> в соответствии со ст. 9 Федерального закон</w:t>
      </w:r>
      <w:r w:rsidR="002406AD" w:rsidRPr="002406AD">
        <w:rPr>
          <w:sz w:val="24"/>
          <w:szCs w:val="24"/>
        </w:rPr>
        <w:t xml:space="preserve">а от 06 декабря 2011 года № 402 </w:t>
      </w:r>
      <w:r w:rsidR="009B10D0" w:rsidRPr="002406AD">
        <w:rPr>
          <w:sz w:val="24"/>
          <w:szCs w:val="24"/>
        </w:rPr>
        <w:t xml:space="preserve">ФЗ «О бухгалтерском </w:t>
      </w:r>
      <w:r w:rsidR="002406AD" w:rsidRPr="002406AD">
        <w:rPr>
          <w:sz w:val="24"/>
          <w:szCs w:val="24"/>
        </w:rPr>
        <w:t>учёте</w:t>
      </w:r>
      <w:r w:rsidR="009B10D0" w:rsidRPr="002406AD">
        <w:rPr>
          <w:sz w:val="24"/>
          <w:szCs w:val="24"/>
        </w:rPr>
        <w:t xml:space="preserve">», </w:t>
      </w:r>
      <w:r w:rsidR="002406AD">
        <w:rPr>
          <w:sz w:val="24"/>
          <w:szCs w:val="24"/>
        </w:rPr>
        <w:t>(</w:t>
      </w:r>
      <w:r w:rsidR="009B10D0" w:rsidRPr="002406AD">
        <w:rPr>
          <w:sz w:val="24"/>
          <w:szCs w:val="24"/>
        </w:rPr>
        <w:t>иные документы, подтверждающие факт оказания услуг, и счета-фактуры), должны быть оформлены на имя Заказчика и направлены Заказчику не позднее 5 (Пяти) календарных дней, считая с даты окончания каждого месяца оказания услуг.</w:t>
      </w:r>
    </w:p>
    <w:p w:rsidR="00DA5192" w:rsidRPr="002406AD" w:rsidRDefault="00DA5192" w:rsidP="00DA5192">
      <w:pPr>
        <w:widowControl/>
        <w:ind w:firstLine="709"/>
        <w:jc w:val="both"/>
        <w:rPr>
          <w:rFonts w:eastAsiaTheme="minorHAnsi"/>
          <w:color w:val="000000"/>
          <w:sz w:val="24"/>
          <w:szCs w:val="24"/>
          <w:lang w:eastAsia="en-US"/>
        </w:rPr>
      </w:pPr>
      <w:r w:rsidRPr="002406AD">
        <w:rPr>
          <w:rFonts w:eastAsiaTheme="minorHAnsi"/>
          <w:color w:val="000000"/>
          <w:sz w:val="24"/>
          <w:szCs w:val="24"/>
          <w:lang w:eastAsia="en-US"/>
        </w:rPr>
        <w:t>3.</w:t>
      </w:r>
      <w:r w:rsidR="0024574F" w:rsidRPr="002406AD">
        <w:rPr>
          <w:rFonts w:eastAsiaTheme="minorHAnsi"/>
          <w:color w:val="000000"/>
          <w:sz w:val="24"/>
          <w:szCs w:val="24"/>
          <w:lang w:eastAsia="en-US"/>
        </w:rPr>
        <w:t>6</w:t>
      </w:r>
      <w:r w:rsidRPr="002406AD">
        <w:rPr>
          <w:rFonts w:eastAsiaTheme="minorHAnsi"/>
          <w:color w:val="000000"/>
          <w:sz w:val="24"/>
          <w:szCs w:val="24"/>
          <w:lang w:eastAsia="en-US"/>
        </w:rPr>
        <w:t>.</w:t>
      </w:r>
      <w:r w:rsidR="002406AD">
        <w:rPr>
          <w:rFonts w:eastAsiaTheme="minorHAnsi"/>
          <w:color w:val="000000"/>
          <w:sz w:val="24"/>
          <w:szCs w:val="24"/>
          <w:lang w:eastAsia="en-US"/>
        </w:rPr>
        <w:t>2</w:t>
      </w:r>
      <w:r w:rsidRPr="002406AD">
        <w:rPr>
          <w:rFonts w:eastAsiaTheme="minorHAnsi"/>
          <w:color w:val="000000"/>
          <w:sz w:val="24"/>
          <w:szCs w:val="24"/>
          <w:lang w:eastAsia="en-US"/>
        </w:rPr>
        <w:t>. В случае несоответствия услуг требованиям услови</w:t>
      </w:r>
      <w:r w:rsidR="002406AD">
        <w:rPr>
          <w:rFonts w:eastAsiaTheme="minorHAnsi"/>
          <w:color w:val="000000"/>
          <w:sz w:val="24"/>
          <w:szCs w:val="24"/>
          <w:lang w:eastAsia="en-US"/>
        </w:rPr>
        <w:t>й</w:t>
      </w:r>
      <w:r w:rsidRPr="002406AD">
        <w:rPr>
          <w:rFonts w:eastAsiaTheme="minorHAnsi"/>
          <w:color w:val="000000"/>
          <w:sz w:val="24"/>
          <w:szCs w:val="24"/>
          <w:lang w:eastAsia="en-US"/>
        </w:rPr>
        <w:t xml:space="preserve"> Договора, Заказчик направляет Исполнителю письменный мотивированный отказ от подписания Акта в целях проведения Исполнителем разбирательства и представления аргументированного объяснения, опровергающего или подтверждающего факт неисполнения, некачественного исполнения обязательств по Договору. Срок проведения разбирательства не может превышать 5 (пяти) рабочих дней с момента получения Исполнителем мотивированного отказа подписания Акта оказания услуг. </w:t>
      </w:r>
    </w:p>
    <w:p w:rsidR="00DA5192" w:rsidRPr="002406AD" w:rsidRDefault="00DA5192" w:rsidP="00DA5192">
      <w:pPr>
        <w:widowControl/>
        <w:ind w:firstLine="709"/>
        <w:jc w:val="both"/>
        <w:rPr>
          <w:rFonts w:eastAsiaTheme="minorHAnsi"/>
          <w:color w:val="000000"/>
          <w:sz w:val="24"/>
          <w:szCs w:val="24"/>
          <w:lang w:eastAsia="en-US"/>
        </w:rPr>
      </w:pPr>
      <w:r w:rsidRPr="002406AD">
        <w:rPr>
          <w:rFonts w:eastAsiaTheme="minorHAnsi"/>
          <w:color w:val="000000"/>
          <w:sz w:val="24"/>
          <w:szCs w:val="24"/>
          <w:lang w:eastAsia="en-US"/>
        </w:rPr>
        <w:t>3.</w:t>
      </w:r>
      <w:r w:rsidR="0024574F" w:rsidRPr="002406AD">
        <w:rPr>
          <w:rFonts w:eastAsiaTheme="minorHAnsi"/>
          <w:color w:val="000000"/>
          <w:sz w:val="24"/>
          <w:szCs w:val="24"/>
          <w:lang w:eastAsia="en-US"/>
        </w:rPr>
        <w:t>6</w:t>
      </w:r>
      <w:r w:rsidRPr="002406AD">
        <w:rPr>
          <w:rFonts w:eastAsiaTheme="minorHAnsi"/>
          <w:color w:val="000000"/>
          <w:sz w:val="24"/>
          <w:szCs w:val="24"/>
          <w:lang w:eastAsia="en-US"/>
        </w:rPr>
        <w:t>.</w:t>
      </w:r>
      <w:r w:rsidR="002406AD" w:rsidRPr="002406AD">
        <w:rPr>
          <w:rFonts w:eastAsiaTheme="minorHAnsi"/>
          <w:color w:val="000000"/>
          <w:sz w:val="24"/>
          <w:szCs w:val="24"/>
          <w:lang w:eastAsia="en-US"/>
        </w:rPr>
        <w:t>4</w:t>
      </w:r>
      <w:r w:rsidRPr="002406AD">
        <w:rPr>
          <w:rFonts w:eastAsiaTheme="minorHAnsi"/>
          <w:color w:val="000000"/>
          <w:sz w:val="24"/>
          <w:szCs w:val="24"/>
          <w:lang w:eastAsia="en-US"/>
        </w:rPr>
        <w:t xml:space="preserve">. Услуги за каждый месяц считаются оказанными </w:t>
      </w:r>
      <w:r w:rsidR="0024574F" w:rsidRPr="002406AD">
        <w:rPr>
          <w:rFonts w:eastAsiaTheme="minorHAnsi"/>
          <w:color w:val="000000"/>
          <w:sz w:val="24"/>
          <w:szCs w:val="24"/>
          <w:lang w:eastAsia="en-US"/>
        </w:rPr>
        <w:t>Исполнителем</w:t>
      </w:r>
      <w:r w:rsidRPr="002406AD">
        <w:rPr>
          <w:rFonts w:eastAsiaTheme="minorHAnsi"/>
          <w:color w:val="000000"/>
          <w:sz w:val="24"/>
          <w:szCs w:val="24"/>
          <w:lang w:eastAsia="en-US"/>
        </w:rPr>
        <w:t xml:space="preserve"> с момента подписания </w:t>
      </w:r>
      <w:r w:rsidR="0024574F" w:rsidRPr="002406AD">
        <w:rPr>
          <w:rFonts w:eastAsiaTheme="minorHAnsi"/>
          <w:color w:val="000000"/>
          <w:sz w:val="24"/>
          <w:szCs w:val="24"/>
          <w:lang w:eastAsia="en-US"/>
        </w:rPr>
        <w:t>с</w:t>
      </w:r>
      <w:r w:rsidRPr="002406AD">
        <w:rPr>
          <w:rFonts w:eastAsiaTheme="minorHAnsi"/>
          <w:color w:val="000000"/>
          <w:sz w:val="24"/>
          <w:szCs w:val="24"/>
          <w:lang w:eastAsia="en-US"/>
        </w:rPr>
        <w:t xml:space="preserve">торонами Акта оказания услуг. </w:t>
      </w:r>
    </w:p>
    <w:p w:rsidR="00DA5192" w:rsidRPr="002406AD" w:rsidRDefault="00DA5192" w:rsidP="00DA5192">
      <w:pPr>
        <w:tabs>
          <w:tab w:val="left" w:pos="708"/>
          <w:tab w:val="left" w:pos="1778"/>
        </w:tabs>
        <w:suppressAutoHyphens/>
        <w:autoSpaceDE/>
        <w:adjustRightInd/>
        <w:ind w:firstLine="709"/>
        <w:jc w:val="both"/>
        <w:textAlignment w:val="baseline"/>
        <w:rPr>
          <w:rFonts w:eastAsia="Calibri"/>
          <w:kern w:val="3"/>
          <w:sz w:val="24"/>
          <w:szCs w:val="24"/>
          <w:lang w:eastAsia="ar-SA"/>
        </w:rPr>
      </w:pPr>
      <w:r w:rsidRPr="002406AD">
        <w:rPr>
          <w:rFonts w:eastAsia="Arial"/>
          <w:kern w:val="3"/>
          <w:sz w:val="24"/>
          <w:szCs w:val="24"/>
          <w:lang w:eastAsia="ar-SA"/>
        </w:rPr>
        <w:t>3.</w:t>
      </w:r>
      <w:r w:rsidR="0024574F" w:rsidRPr="002406AD">
        <w:rPr>
          <w:rFonts w:eastAsia="Arial"/>
          <w:kern w:val="3"/>
          <w:sz w:val="24"/>
          <w:szCs w:val="24"/>
          <w:lang w:eastAsia="ar-SA"/>
        </w:rPr>
        <w:t>6</w:t>
      </w:r>
      <w:r w:rsidRPr="002406AD">
        <w:rPr>
          <w:rFonts w:eastAsia="Arial"/>
          <w:kern w:val="3"/>
          <w:sz w:val="24"/>
          <w:szCs w:val="24"/>
          <w:lang w:eastAsia="ar-SA"/>
        </w:rPr>
        <w:t>.</w:t>
      </w:r>
      <w:r w:rsidR="002406AD" w:rsidRPr="002406AD">
        <w:rPr>
          <w:rFonts w:eastAsia="Arial"/>
          <w:kern w:val="3"/>
          <w:sz w:val="24"/>
          <w:szCs w:val="24"/>
          <w:lang w:eastAsia="ar-SA"/>
        </w:rPr>
        <w:t>5</w:t>
      </w:r>
      <w:r w:rsidRPr="002406AD">
        <w:rPr>
          <w:rFonts w:eastAsia="Arial"/>
          <w:kern w:val="3"/>
          <w:sz w:val="24"/>
          <w:szCs w:val="24"/>
          <w:lang w:eastAsia="ar-SA"/>
        </w:rPr>
        <w:t xml:space="preserve">. Исполнитель предоставляет </w:t>
      </w:r>
      <w:r w:rsidRPr="002406AD">
        <w:rPr>
          <w:rFonts w:eastAsia="Calibri"/>
          <w:kern w:val="3"/>
          <w:sz w:val="24"/>
          <w:szCs w:val="24"/>
          <w:lang w:eastAsia="ar-SA"/>
        </w:rPr>
        <w:t xml:space="preserve">другую необходимую </w:t>
      </w:r>
      <w:r w:rsidR="00337592" w:rsidRPr="002406AD">
        <w:rPr>
          <w:rFonts w:eastAsia="Calibri"/>
          <w:kern w:val="3"/>
          <w:sz w:val="24"/>
          <w:szCs w:val="24"/>
          <w:lang w:eastAsia="ar-SA"/>
        </w:rPr>
        <w:t>отчётность</w:t>
      </w:r>
      <w:r w:rsidRPr="002406AD">
        <w:rPr>
          <w:rFonts w:eastAsia="Calibri"/>
          <w:kern w:val="3"/>
          <w:sz w:val="24"/>
          <w:szCs w:val="24"/>
          <w:lang w:eastAsia="ar-SA"/>
        </w:rPr>
        <w:t xml:space="preserve"> по требованию Заказчика.</w:t>
      </w:r>
    </w:p>
    <w:p w:rsidR="0098086F" w:rsidRPr="00C230DE" w:rsidRDefault="0098086F" w:rsidP="00DA5192">
      <w:pPr>
        <w:tabs>
          <w:tab w:val="left" w:pos="708"/>
          <w:tab w:val="left" w:pos="1778"/>
        </w:tabs>
        <w:suppressAutoHyphens/>
        <w:autoSpaceDE/>
        <w:adjustRightInd/>
        <w:ind w:firstLine="709"/>
        <w:jc w:val="both"/>
        <w:textAlignment w:val="baseline"/>
        <w:rPr>
          <w:b/>
          <w:kern w:val="3"/>
          <w:sz w:val="24"/>
          <w:szCs w:val="24"/>
          <w:lang w:eastAsia="ar-SA"/>
        </w:rPr>
      </w:pPr>
      <w:r w:rsidRPr="00C230DE">
        <w:rPr>
          <w:b/>
          <w:kern w:val="3"/>
          <w:sz w:val="24"/>
          <w:szCs w:val="24"/>
          <w:lang w:eastAsia="ar-SA"/>
        </w:rPr>
        <w:t>3.7. Требования к гарантийным обязательствам</w:t>
      </w:r>
    </w:p>
    <w:p w:rsidR="005E266A" w:rsidRPr="00C230DE" w:rsidRDefault="0098086F" w:rsidP="005E266A">
      <w:pPr>
        <w:widowControl/>
        <w:tabs>
          <w:tab w:val="left" w:pos="567"/>
          <w:tab w:val="left" w:pos="1260"/>
        </w:tabs>
        <w:suppressAutoHyphens/>
        <w:autoSpaceDE/>
        <w:adjustRightInd/>
        <w:ind w:firstLine="709"/>
        <w:jc w:val="both"/>
        <w:textAlignment w:val="baseline"/>
        <w:rPr>
          <w:kern w:val="3"/>
          <w:sz w:val="24"/>
          <w:szCs w:val="24"/>
          <w:lang w:eastAsia="ar-SA"/>
        </w:rPr>
      </w:pPr>
      <w:r w:rsidRPr="00C230DE">
        <w:rPr>
          <w:kern w:val="3"/>
          <w:sz w:val="24"/>
          <w:szCs w:val="24"/>
          <w:lang w:eastAsia="ar-SA"/>
        </w:rPr>
        <w:t xml:space="preserve">3.7.1. </w:t>
      </w:r>
      <w:r w:rsidR="005E266A" w:rsidRPr="00C230DE">
        <w:rPr>
          <w:sz w:val="24"/>
          <w:szCs w:val="24"/>
        </w:rPr>
        <w:t xml:space="preserve">Оказание услуг, предусмотренных настоящим техническим заданием, лично в полном </w:t>
      </w:r>
      <w:r w:rsidR="003B6BF4" w:rsidRPr="00C230DE">
        <w:rPr>
          <w:sz w:val="24"/>
          <w:szCs w:val="24"/>
        </w:rPr>
        <w:t>объёме</w:t>
      </w:r>
      <w:r w:rsidR="005E266A" w:rsidRPr="00C230DE">
        <w:rPr>
          <w:sz w:val="24"/>
          <w:szCs w:val="24"/>
        </w:rPr>
        <w:t>, на высоком профессиональном уровне.</w:t>
      </w:r>
    </w:p>
    <w:p w:rsidR="0098086F" w:rsidRPr="00C230DE" w:rsidRDefault="005E266A" w:rsidP="005E266A">
      <w:pPr>
        <w:widowControl/>
        <w:tabs>
          <w:tab w:val="left" w:pos="567"/>
          <w:tab w:val="left" w:pos="1260"/>
        </w:tabs>
        <w:suppressAutoHyphens/>
        <w:autoSpaceDE/>
        <w:adjustRightInd/>
        <w:ind w:firstLine="709"/>
        <w:jc w:val="both"/>
        <w:textAlignment w:val="baseline"/>
        <w:rPr>
          <w:sz w:val="24"/>
          <w:szCs w:val="24"/>
        </w:rPr>
      </w:pPr>
      <w:r w:rsidRPr="00C230DE">
        <w:rPr>
          <w:sz w:val="24"/>
          <w:szCs w:val="24"/>
        </w:rPr>
        <w:t xml:space="preserve">3.7.2. </w:t>
      </w:r>
      <w:r w:rsidR="0098086F" w:rsidRPr="00C230DE">
        <w:rPr>
          <w:kern w:val="3"/>
          <w:sz w:val="24"/>
          <w:szCs w:val="24"/>
          <w:lang w:eastAsia="ar-SA"/>
        </w:rPr>
        <w:t xml:space="preserve">Исполнитель осуществляет за свой </w:t>
      </w:r>
      <w:r w:rsidR="003B6BF4" w:rsidRPr="00C230DE">
        <w:rPr>
          <w:kern w:val="3"/>
          <w:sz w:val="24"/>
          <w:szCs w:val="24"/>
          <w:lang w:eastAsia="ar-SA"/>
        </w:rPr>
        <w:t>счёт</w:t>
      </w:r>
      <w:r w:rsidR="0098086F" w:rsidRPr="00C230DE">
        <w:rPr>
          <w:kern w:val="3"/>
          <w:sz w:val="24"/>
          <w:szCs w:val="24"/>
          <w:lang w:eastAsia="ar-SA"/>
        </w:rPr>
        <w:t xml:space="preserve"> эксплутационно-техническое обслуживание и ремонт абонентского</w:t>
      </w:r>
      <w:r w:rsidRPr="00C230DE">
        <w:rPr>
          <w:kern w:val="3"/>
          <w:sz w:val="24"/>
          <w:szCs w:val="24"/>
          <w:lang w:eastAsia="ar-SA"/>
        </w:rPr>
        <w:t xml:space="preserve"> комплекса передачи информации. </w:t>
      </w:r>
      <w:r w:rsidR="0098086F" w:rsidRPr="00C230DE">
        <w:rPr>
          <w:sz w:val="24"/>
          <w:szCs w:val="24"/>
        </w:rPr>
        <w:t>При обнаружении неисправностей в функционировании установленного передающего оборудования, незамедлительно извеща</w:t>
      </w:r>
      <w:r w:rsidR="003B6BF4">
        <w:rPr>
          <w:sz w:val="24"/>
          <w:szCs w:val="24"/>
        </w:rPr>
        <w:t>ет</w:t>
      </w:r>
      <w:r w:rsidR="0098086F" w:rsidRPr="00C230DE">
        <w:rPr>
          <w:sz w:val="24"/>
          <w:szCs w:val="24"/>
        </w:rPr>
        <w:t xml:space="preserve"> об этом Заказчика.</w:t>
      </w:r>
    </w:p>
    <w:p w:rsidR="0098086F" w:rsidRPr="00C230DE" w:rsidRDefault="0098086F" w:rsidP="0098086F">
      <w:pPr>
        <w:widowControl/>
        <w:tabs>
          <w:tab w:val="left" w:pos="567"/>
          <w:tab w:val="left" w:pos="1260"/>
        </w:tabs>
        <w:suppressAutoHyphens/>
        <w:autoSpaceDE/>
        <w:adjustRightInd/>
        <w:ind w:firstLine="709"/>
        <w:jc w:val="both"/>
        <w:textAlignment w:val="baseline"/>
        <w:rPr>
          <w:kern w:val="3"/>
          <w:sz w:val="24"/>
          <w:szCs w:val="24"/>
          <w:lang w:eastAsia="ar-SA"/>
        </w:rPr>
      </w:pPr>
      <w:r w:rsidRPr="00C230DE">
        <w:rPr>
          <w:sz w:val="24"/>
          <w:szCs w:val="24"/>
        </w:rPr>
        <w:t xml:space="preserve">3.7.3. Заказчик проверяет результат оказанных услуг на соответствие </w:t>
      </w:r>
      <w:r w:rsidR="003B6BF4" w:rsidRPr="00C230DE">
        <w:rPr>
          <w:sz w:val="24"/>
          <w:szCs w:val="24"/>
        </w:rPr>
        <w:t>объёма</w:t>
      </w:r>
      <w:r w:rsidRPr="00C230DE">
        <w:rPr>
          <w:sz w:val="24"/>
          <w:szCs w:val="24"/>
        </w:rPr>
        <w:t xml:space="preserve"> и качества в момент </w:t>
      </w:r>
      <w:r w:rsidR="003B6BF4" w:rsidRPr="00C230DE">
        <w:rPr>
          <w:sz w:val="24"/>
          <w:szCs w:val="24"/>
        </w:rPr>
        <w:t>приёмки</w:t>
      </w:r>
      <w:r w:rsidRPr="00C230DE">
        <w:rPr>
          <w:sz w:val="24"/>
          <w:szCs w:val="24"/>
        </w:rPr>
        <w:t xml:space="preserve"> </w:t>
      </w:r>
      <w:r w:rsidR="003B6BF4" w:rsidRPr="00C230DE">
        <w:rPr>
          <w:sz w:val="24"/>
          <w:szCs w:val="24"/>
        </w:rPr>
        <w:t>услуг</w:t>
      </w:r>
      <w:r w:rsidR="003B6BF4">
        <w:rPr>
          <w:sz w:val="24"/>
          <w:szCs w:val="24"/>
        </w:rPr>
        <w:t>,</w:t>
      </w:r>
      <w:r w:rsidR="003B6BF4" w:rsidRPr="00C230DE">
        <w:rPr>
          <w:sz w:val="24"/>
          <w:szCs w:val="24"/>
        </w:rPr>
        <w:t xml:space="preserve"> </w:t>
      </w:r>
      <w:r w:rsidRPr="00C230DE">
        <w:rPr>
          <w:sz w:val="24"/>
          <w:szCs w:val="24"/>
        </w:rPr>
        <w:t xml:space="preserve">оказываемых Исполнителем. </w:t>
      </w:r>
      <w:r w:rsidRPr="00C230DE">
        <w:rPr>
          <w:color w:val="000000"/>
          <w:sz w:val="24"/>
          <w:szCs w:val="24"/>
        </w:rPr>
        <w:t xml:space="preserve">Если оказанные услуги не соответствуют условиям </w:t>
      </w:r>
      <w:r w:rsidR="003B6BF4">
        <w:rPr>
          <w:color w:val="000000"/>
          <w:sz w:val="24"/>
          <w:szCs w:val="24"/>
        </w:rPr>
        <w:t>п</w:t>
      </w:r>
      <w:r w:rsidRPr="00C230DE">
        <w:rPr>
          <w:color w:val="000000"/>
          <w:sz w:val="24"/>
          <w:szCs w:val="24"/>
        </w:rPr>
        <w:t>о качеств</w:t>
      </w:r>
      <w:r w:rsidR="003B6BF4">
        <w:rPr>
          <w:color w:val="000000"/>
          <w:sz w:val="24"/>
          <w:szCs w:val="24"/>
        </w:rPr>
        <w:t>у</w:t>
      </w:r>
      <w:r w:rsidRPr="00C230DE">
        <w:rPr>
          <w:color w:val="000000"/>
          <w:sz w:val="24"/>
          <w:szCs w:val="24"/>
        </w:rPr>
        <w:t xml:space="preserve"> и </w:t>
      </w:r>
      <w:r w:rsidR="003B6BF4" w:rsidRPr="00C230DE">
        <w:rPr>
          <w:color w:val="000000"/>
          <w:sz w:val="24"/>
          <w:szCs w:val="24"/>
        </w:rPr>
        <w:t>объём</w:t>
      </w:r>
      <w:r w:rsidR="003B6BF4">
        <w:rPr>
          <w:color w:val="000000"/>
          <w:sz w:val="24"/>
          <w:szCs w:val="24"/>
        </w:rPr>
        <w:t>у,</w:t>
      </w:r>
      <w:r w:rsidRPr="00C230DE">
        <w:rPr>
          <w:color w:val="000000"/>
          <w:sz w:val="24"/>
          <w:szCs w:val="24"/>
        </w:rPr>
        <w:t xml:space="preserve"> Исполнитель обязан по поручению Заказчика устранить недостатки в согласованный Сторонами срок. </w:t>
      </w:r>
      <w:r w:rsidRPr="00C230DE">
        <w:rPr>
          <w:bCs/>
          <w:color w:val="000000"/>
          <w:sz w:val="24"/>
          <w:szCs w:val="24"/>
        </w:rPr>
        <w:t xml:space="preserve">Исполнитель устраняет допущенные по его вине недостатки своими силами и за свой </w:t>
      </w:r>
      <w:r w:rsidR="003B6BF4" w:rsidRPr="00C230DE">
        <w:rPr>
          <w:bCs/>
          <w:color w:val="000000"/>
          <w:sz w:val="24"/>
          <w:szCs w:val="24"/>
        </w:rPr>
        <w:t>счёт</w:t>
      </w:r>
      <w:r w:rsidRPr="00C230DE">
        <w:rPr>
          <w:bCs/>
          <w:color w:val="000000"/>
          <w:sz w:val="24"/>
          <w:szCs w:val="24"/>
        </w:rPr>
        <w:t xml:space="preserve">. </w:t>
      </w:r>
      <w:r w:rsidRPr="00C230DE">
        <w:rPr>
          <w:bCs/>
          <w:sz w:val="24"/>
          <w:szCs w:val="24"/>
        </w:rPr>
        <w:t>Услуги, оказанные Исполнителем некачественно или не в соответствии с Заданием Заказчика, Заказчиком не принимаются и не оплачиваются до полного устранения недостатков Исполнителем.</w:t>
      </w:r>
      <w:r w:rsidRPr="00C230DE">
        <w:rPr>
          <w:sz w:val="24"/>
          <w:szCs w:val="24"/>
        </w:rPr>
        <w:t xml:space="preserve"> В случае причинения материального ущерба в результате ненадлежащего исполнения своих обязательств по Договору, </w:t>
      </w:r>
      <w:r w:rsidR="003B6BF4">
        <w:rPr>
          <w:sz w:val="24"/>
          <w:szCs w:val="24"/>
        </w:rPr>
        <w:t>Исполнитель</w:t>
      </w:r>
      <w:r w:rsidR="003B6BF4" w:rsidRPr="00C230DE">
        <w:rPr>
          <w:sz w:val="24"/>
          <w:szCs w:val="24"/>
        </w:rPr>
        <w:t xml:space="preserve"> </w:t>
      </w:r>
      <w:r w:rsidRPr="00C230DE">
        <w:rPr>
          <w:sz w:val="24"/>
          <w:szCs w:val="24"/>
        </w:rPr>
        <w:t>возме</w:t>
      </w:r>
      <w:r w:rsidR="003B6BF4">
        <w:rPr>
          <w:sz w:val="24"/>
          <w:szCs w:val="24"/>
        </w:rPr>
        <w:t>щает</w:t>
      </w:r>
      <w:r w:rsidRPr="00C230DE">
        <w:rPr>
          <w:sz w:val="24"/>
          <w:szCs w:val="24"/>
        </w:rPr>
        <w:t xml:space="preserve"> Заказчику </w:t>
      </w:r>
      <w:r w:rsidR="00337592" w:rsidRPr="00C230DE">
        <w:rPr>
          <w:sz w:val="24"/>
          <w:szCs w:val="24"/>
        </w:rPr>
        <w:t>причинённый</w:t>
      </w:r>
      <w:r w:rsidRPr="00C230DE">
        <w:rPr>
          <w:sz w:val="24"/>
          <w:szCs w:val="24"/>
        </w:rPr>
        <w:t xml:space="preserve"> материальный ущерб</w:t>
      </w:r>
      <w:r w:rsidR="00337592">
        <w:rPr>
          <w:sz w:val="24"/>
          <w:szCs w:val="24"/>
        </w:rPr>
        <w:t>,</w:t>
      </w:r>
      <w:r w:rsidR="00337592" w:rsidRPr="00337592">
        <w:rPr>
          <w:sz w:val="24"/>
          <w:szCs w:val="24"/>
        </w:rPr>
        <w:t xml:space="preserve"> </w:t>
      </w:r>
      <w:r w:rsidR="00337592" w:rsidRPr="00C230DE">
        <w:rPr>
          <w:sz w:val="24"/>
          <w:szCs w:val="24"/>
        </w:rPr>
        <w:t>в полном объёме</w:t>
      </w:r>
      <w:r w:rsidR="00337592">
        <w:rPr>
          <w:sz w:val="24"/>
          <w:szCs w:val="24"/>
        </w:rPr>
        <w:t>.</w:t>
      </w:r>
      <w:r w:rsidRPr="00C230DE">
        <w:rPr>
          <w:sz w:val="24"/>
          <w:szCs w:val="24"/>
        </w:rPr>
        <w:t xml:space="preserve"> </w:t>
      </w:r>
    </w:p>
    <w:p w:rsidR="0098086F" w:rsidRPr="00C230DE" w:rsidRDefault="0098086F" w:rsidP="0098086F">
      <w:pPr>
        <w:widowControl/>
        <w:suppressAutoHyphens/>
        <w:autoSpaceDE/>
        <w:adjustRightInd/>
        <w:ind w:firstLine="709"/>
        <w:jc w:val="both"/>
        <w:textAlignment w:val="baseline"/>
        <w:rPr>
          <w:kern w:val="3"/>
          <w:sz w:val="24"/>
          <w:szCs w:val="24"/>
          <w:lang w:eastAsia="ar-SA"/>
        </w:rPr>
      </w:pPr>
      <w:r w:rsidRPr="00C230DE">
        <w:rPr>
          <w:kern w:val="3"/>
          <w:sz w:val="24"/>
          <w:szCs w:val="24"/>
          <w:lang w:eastAsia="ar-SA"/>
        </w:rPr>
        <w:t>3.7.4. Качество оказываемых «Исполнителем» услуг по пультовой охране должно соответствовать требованиям действующего законодательства, соответствующим нормативным актам, иным требованиям, обычно предъявляемым к такому виду услуг.</w:t>
      </w:r>
    </w:p>
    <w:p w:rsidR="0098086F" w:rsidRPr="00C230DE" w:rsidRDefault="0098086F" w:rsidP="0098086F">
      <w:pPr>
        <w:widowControl/>
        <w:suppressAutoHyphens/>
        <w:autoSpaceDE/>
        <w:adjustRightInd/>
        <w:ind w:firstLine="709"/>
        <w:jc w:val="both"/>
        <w:textAlignment w:val="baseline"/>
        <w:rPr>
          <w:kern w:val="3"/>
          <w:sz w:val="24"/>
          <w:szCs w:val="24"/>
          <w:lang w:eastAsia="ar-SA"/>
        </w:rPr>
      </w:pPr>
      <w:r w:rsidRPr="00C230DE">
        <w:rPr>
          <w:b/>
          <w:kern w:val="3"/>
          <w:sz w:val="24"/>
          <w:szCs w:val="24"/>
          <w:lang w:eastAsia="ar-SA"/>
        </w:rPr>
        <w:t>3.</w:t>
      </w:r>
      <w:r w:rsidR="005E266A" w:rsidRPr="00C230DE">
        <w:rPr>
          <w:b/>
          <w:kern w:val="3"/>
          <w:sz w:val="24"/>
          <w:szCs w:val="24"/>
          <w:lang w:eastAsia="ar-SA"/>
        </w:rPr>
        <w:t>8</w:t>
      </w:r>
      <w:r w:rsidRPr="00C230DE">
        <w:rPr>
          <w:b/>
          <w:kern w:val="3"/>
          <w:sz w:val="24"/>
          <w:szCs w:val="24"/>
          <w:lang w:eastAsia="ar-SA"/>
        </w:rPr>
        <w:t xml:space="preserve">. </w:t>
      </w:r>
      <w:r w:rsidRPr="00C230DE">
        <w:rPr>
          <w:b/>
          <w:sz w:val="24"/>
          <w:szCs w:val="24"/>
        </w:rPr>
        <w:t>Ответственность Исполнителя</w:t>
      </w:r>
    </w:p>
    <w:p w:rsidR="00DA5192" w:rsidRPr="00C230DE" w:rsidRDefault="005E266A" w:rsidP="005E266A">
      <w:pPr>
        <w:tabs>
          <w:tab w:val="left" w:pos="708"/>
          <w:tab w:val="left" w:pos="1778"/>
        </w:tabs>
        <w:suppressAutoHyphens/>
        <w:autoSpaceDE/>
        <w:adjustRightInd/>
        <w:jc w:val="both"/>
        <w:textAlignment w:val="baseline"/>
        <w:rPr>
          <w:rFonts w:eastAsia="Calibri"/>
          <w:kern w:val="3"/>
          <w:sz w:val="24"/>
          <w:szCs w:val="24"/>
          <w:lang w:eastAsia="ar-SA"/>
        </w:rPr>
      </w:pPr>
      <w:r w:rsidRPr="00C230DE">
        <w:rPr>
          <w:sz w:val="24"/>
          <w:szCs w:val="24"/>
        </w:rPr>
        <w:t>Ответственность Исполнителя регламентируется договором.</w:t>
      </w:r>
    </w:p>
    <w:p w:rsidR="00DA5192" w:rsidRPr="00C230DE" w:rsidRDefault="00DA5192" w:rsidP="00DA5192">
      <w:pPr>
        <w:widowControl/>
        <w:suppressAutoHyphens/>
        <w:autoSpaceDE/>
        <w:autoSpaceDN/>
        <w:adjustRightInd/>
        <w:ind w:firstLine="709"/>
        <w:jc w:val="both"/>
        <w:rPr>
          <w:b/>
          <w:sz w:val="24"/>
          <w:szCs w:val="24"/>
          <w:lang w:eastAsia="ar-SA"/>
        </w:rPr>
      </w:pPr>
      <w:r w:rsidRPr="00C230DE">
        <w:rPr>
          <w:b/>
          <w:sz w:val="24"/>
          <w:szCs w:val="24"/>
          <w:lang w:eastAsia="ar-SA"/>
        </w:rPr>
        <w:t>3.9. Требования к порядку привлечению субподрядчиков</w:t>
      </w:r>
    </w:p>
    <w:p w:rsidR="00DA5192" w:rsidRPr="00C230DE" w:rsidRDefault="00DA5192" w:rsidP="00DA5192">
      <w:pPr>
        <w:widowControl/>
        <w:suppressAutoHyphens/>
        <w:ind w:firstLine="709"/>
        <w:jc w:val="both"/>
        <w:rPr>
          <w:sz w:val="24"/>
          <w:szCs w:val="24"/>
          <w:lang w:eastAsia="ar-SA"/>
        </w:rPr>
      </w:pPr>
      <w:r w:rsidRPr="00C230DE">
        <w:rPr>
          <w:rFonts w:eastAsia="Calibri"/>
          <w:bCs/>
          <w:sz w:val="24"/>
          <w:szCs w:val="24"/>
          <w:lang w:eastAsia="en-US"/>
        </w:rPr>
        <w:t>3.9.1. Исполнитель обязуется оказывать услуги пультовой охраны исключительно своими силами и средствами</w:t>
      </w:r>
      <w:r w:rsidR="005E266A" w:rsidRPr="00C230DE">
        <w:rPr>
          <w:rFonts w:eastAsia="Calibri"/>
          <w:bCs/>
          <w:sz w:val="24"/>
          <w:szCs w:val="24"/>
          <w:lang w:eastAsia="en-US"/>
        </w:rPr>
        <w:t>,</w:t>
      </w:r>
      <w:r w:rsidRPr="00C230DE">
        <w:rPr>
          <w:rFonts w:eastAsia="Calibri"/>
          <w:bCs/>
          <w:sz w:val="24"/>
          <w:szCs w:val="24"/>
          <w:lang w:eastAsia="en-US"/>
        </w:rPr>
        <w:t xml:space="preserve"> без привлечения субподрядчиков</w:t>
      </w:r>
      <w:r w:rsidRPr="00C230DE">
        <w:rPr>
          <w:sz w:val="24"/>
          <w:szCs w:val="24"/>
          <w:lang w:eastAsia="ar-SA"/>
        </w:rPr>
        <w:t>.</w:t>
      </w:r>
    </w:p>
    <w:p w:rsidR="005E266A" w:rsidRPr="00C230DE" w:rsidRDefault="005E266A" w:rsidP="005E266A">
      <w:pPr>
        <w:widowControl/>
        <w:suppressAutoHyphens/>
        <w:autoSpaceDE/>
        <w:adjustRightInd/>
        <w:ind w:firstLine="709"/>
        <w:jc w:val="both"/>
        <w:textAlignment w:val="baseline"/>
        <w:rPr>
          <w:kern w:val="3"/>
          <w:sz w:val="24"/>
          <w:szCs w:val="24"/>
          <w:lang w:eastAsia="ar-SA"/>
        </w:rPr>
      </w:pPr>
      <w:r w:rsidRPr="00C230DE">
        <w:rPr>
          <w:b/>
          <w:kern w:val="3"/>
          <w:sz w:val="24"/>
          <w:szCs w:val="24"/>
          <w:lang w:eastAsia="ar-SA"/>
        </w:rPr>
        <w:lastRenderedPageBreak/>
        <w:t>3.</w:t>
      </w:r>
      <w:r w:rsidR="00DD2E81" w:rsidRPr="00C230DE">
        <w:rPr>
          <w:b/>
          <w:kern w:val="3"/>
          <w:sz w:val="24"/>
          <w:szCs w:val="24"/>
          <w:lang w:eastAsia="ar-SA"/>
        </w:rPr>
        <w:t>10</w:t>
      </w:r>
      <w:r w:rsidRPr="00C230DE">
        <w:rPr>
          <w:b/>
          <w:kern w:val="3"/>
          <w:sz w:val="24"/>
          <w:szCs w:val="24"/>
          <w:lang w:eastAsia="ar-SA"/>
        </w:rPr>
        <w:t>.</w:t>
      </w:r>
      <w:r w:rsidRPr="00C230DE">
        <w:rPr>
          <w:kern w:val="3"/>
          <w:sz w:val="24"/>
          <w:szCs w:val="24"/>
          <w:lang w:eastAsia="ar-SA"/>
        </w:rPr>
        <w:t xml:space="preserve"> </w:t>
      </w:r>
      <w:r w:rsidRPr="00C230DE">
        <w:rPr>
          <w:rFonts w:eastAsia="Cambria"/>
          <w:b/>
          <w:kern w:val="3"/>
          <w:sz w:val="24"/>
          <w:szCs w:val="24"/>
          <w:lang w:eastAsia="ar-SA"/>
        </w:rPr>
        <w:t>Порядок оплаты.</w:t>
      </w:r>
    </w:p>
    <w:p w:rsidR="00DA5192" w:rsidRDefault="005E266A" w:rsidP="00337592">
      <w:pPr>
        <w:widowControl/>
        <w:suppressAutoHyphens/>
        <w:autoSpaceDE/>
        <w:adjustRightInd/>
        <w:ind w:firstLine="709"/>
        <w:jc w:val="both"/>
        <w:textAlignment w:val="baseline"/>
        <w:rPr>
          <w:rFonts w:eastAsia="Calibri"/>
          <w:kern w:val="3"/>
          <w:sz w:val="24"/>
          <w:szCs w:val="24"/>
          <w:lang w:eastAsia="ar-SA"/>
        </w:rPr>
      </w:pPr>
      <w:r w:rsidRPr="00C230DE">
        <w:rPr>
          <w:rFonts w:eastAsia="Calibri"/>
          <w:kern w:val="3"/>
          <w:sz w:val="24"/>
          <w:szCs w:val="24"/>
          <w:lang w:eastAsia="ar-SA"/>
        </w:rPr>
        <w:t xml:space="preserve">Оплата оказанных услуг осуществляется Заказчиком, отдельно по каждому объекту после подписания </w:t>
      </w:r>
      <w:r w:rsidR="00DD2E81" w:rsidRPr="00C230DE">
        <w:rPr>
          <w:rFonts w:eastAsia="Calibri"/>
          <w:kern w:val="3"/>
          <w:sz w:val="24"/>
          <w:szCs w:val="24"/>
          <w:lang w:eastAsia="ar-SA"/>
        </w:rPr>
        <w:t>с</w:t>
      </w:r>
      <w:r w:rsidRPr="00C230DE">
        <w:rPr>
          <w:rFonts w:eastAsia="Calibri"/>
          <w:kern w:val="3"/>
          <w:sz w:val="24"/>
          <w:szCs w:val="24"/>
          <w:lang w:eastAsia="ar-SA"/>
        </w:rPr>
        <w:t>торонами Акта сдачи-</w:t>
      </w:r>
      <w:r w:rsidR="00337592" w:rsidRPr="00C230DE">
        <w:rPr>
          <w:rFonts w:eastAsia="Calibri"/>
          <w:kern w:val="3"/>
          <w:sz w:val="24"/>
          <w:szCs w:val="24"/>
          <w:lang w:eastAsia="ar-SA"/>
        </w:rPr>
        <w:t>приёмки</w:t>
      </w:r>
      <w:r w:rsidRPr="00C230DE">
        <w:rPr>
          <w:rFonts w:eastAsia="Calibri"/>
          <w:kern w:val="3"/>
          <w:sz w:val="24"/>
          <w:szCs w:val="24"/>
          <w:lang w:eastAsia="ar-SA"/>
        </w:rPr>
        <w:t xml:space="preserve"> оказанных услуг, на основании выставленных Исполнителем счетов, (при необходимости – других расчётных документов) в срок не более 30 (тридцати) календарных дней с момента подписания Актов сдачи-</w:t>
      </w:r>
      <w:r w:rsidR="00337592" w:rsidRPr="00C230DE">
        <w:rPr>
          <w:rFonts w:eastAsia="Calibri"/>
          <w:kern w:val="3"/>
          <w:sz w:val="24"/>
          <w:szCs w:val="24"/>
          <w:lang w:eastAsia="ar-SA"/>
        </w:rPr>
        <w:t>приёмк</w:t>
      </w:r>
      <w:r w:rsidR="00337592">
        <w:rPr>
          <w:rFonts w:eastAsia="Calibri"/>
          <w:kern w:val="3"/>
          <w:sz w:val="24"/>
          <w:szCs w:val="24"/>
          <w:lang w:eastAsia="ar-SA"/>
        </w:rPr>
        <w:t>и оказанных услуг.</w:t>
      </w:r>
    </w:p>
    <w:p w:rsidR="00492A16" w:rsidRPr="00337592" w:rsidRDefault="00492A16" w:rsidP="00337592">
      <w:pPr>
        <w:widowControl/>
        <w:suppressAutoHyphens/>
        <w:autoSpaceDE/>
        <w:adjustRightInd/>
        <w:ind w:firstLine="709"/>
        <w:jc w:val="both"/>
        <w:textAlignment w:val="baseline"/>
        <w:rPr>
          <w:rFonts w:eastAsia="Calibri"/>
          <w:kern w:val="3"/>
          <w:sz w:val="24"/>
          <w:szCs w:val="24"/>
          <w:lang w:eastAsia="ar-SA"/>
        </w:rPr>
      </w:pPr>
    </w:p>
    <w:p w:rsidR="00DA5192" w:rsidRPr="00C230DE" w:rsidRDefault="00DA5192" w:rsidP="00DA5192">
      <w:pPr>
        <w:widowControl/>
        <w:suppressAutoHyphens/>
        <w:autoSpaceDE/>
        <w:autoSpaceDN/>
        <w:adjustRightInd/>
        <w:ind w:firstLine="709"/>
        <w:jc w:val="both"/>
        <w:rPr>
          <w:rFonts w:eastAsia="Cambria"/>
          <w:b/>
          <w:sz w:val="24"/>
          <w:szCs w:val="24"/>
        </w:rPr>
      </w:pPr>
      <w:r w:rsidRPr="00C230DE">
        <w:rPr>
          <w:rFonts w:eastAsia="Cambria"/>
          <w:b/>
          <w:sz w:val="24"/>
          <w:szCs w:val="24"/>
        </w:rPr>
        <w:t xml:space="preserve">4. Порядок формирования коммерческого предложения участника закупки, обоснования цены, </w:t>
      </w:r>
      <w:r w:rsidR="00337592" w:rsidRPr="00C230DE">
        <w:rPr>
          <w:rFonts w:eastAsia="Cambria"/>
          <w:b/>
          <w:sz w:val="24"/>
          <w:szCs w:val="24"/>
        </w:rPr>
        <w:t>расчётов</w:t>
      </w:r>
    </w:p>
    <w:p w:rsidR="00DA5192" w:rsidRPr="00C230DE" w:rsidRDefault="00DA5192" w:rsidP="00DA5192">
      <w:pPr>
        <w:ind w:firstLine="709"/>
        <w:jc w:val="both"/>
        <w:rPr>
          <w:rFonts w:eastAsia="Calibri"/>
          <w:sz w:val="24"/>
          <w:szCs w:val="24"/>
          <w:lang w:eastAsia="en-US"/>
        </w:rPr>
      </w:pPr>
      <w:r w:rsidRPr="00C230DE">
        <w:rPr>
          <w:sz w:val="24"/>
          <w:szCs w:val="24"/>
        </w:rPr>
        <w:t>4.1. Техническое предложение Участник</w:t>
      </w:r>
      <w:r w:rsidR="00AC1EFC" w:rsidRPr="00C230DE">
        <w:rPr>
          <w:sz w:val="24"/>
          <w:szCs w:val="24"/>
        </w:rPr>
        <w:t>ов</w:t>
      </w:r>
      <w:r w:rsidRPr="00C230DE">
        <w:rPr>
          <w:sz w:val="24"/>
          <w:szCs w:val="24"/>
        </w:rPr>
        <w:t xml:space="preserve"> д</w:t>
      </w:r>
      <w:r w:rsidRPr="00C230DE">
        <w:rPr>
          <w:rFonts w:eastAsia="Calibri"/>
          <w:sz w:val="24"/>
          <w:szCs w:val="24"/>
          <w:lang w:eastAsia="en-US"/>
        </w:rPr>
        <w:t xml:space="preserve">олжно содержать, описание предлагаемых услуг, </w:t>
      </w:r>
      <w:r w:rsidRPr="00C230DE">
        <w:rPr>
          <w:sz w:val="24"/>
          <w:szCs w:val="24"/>
        </w:rPr>
        <w:t>функциональные, технические и качественные характеристики</w:t>
      </w:r>
      <w:r w:rsidRPr="00C230DE">
        <w:rPr>
          <w:rFonts w:eastAsia="Calibri"/>
          <w:sz w:val="24"/>
          <w:szCs w:val="24"/>
          <w:lang w:eastAsia="en-US"/>
        </w:rPr>
        <w:t>, позволяющие определить соответствие</w:t>
      </w:r>
      <w:r w:rsidR="00FA1182" w:rsidRPr="00C230DE">
        <w:rPr>
          <w:rFonts w:eastAsia="Calibri"/>
          <w:sz w:val="24"/>
          <w:szCs w:val="24"/>
          <w:lang w:eastAsia="en-US"/>
        </w:rPr>
        <w:t xml:space="preserve"> услуг, установленным «Заказчиком»</w:t>
      </w:r>
      <w:r w:rsidRPr="00C230DE">
        <w:rPr>
          <w:rFonts w:eastAsia="Calibri"/>
          <w:sz w:val="24"/>
          <w:szCs w:val="24"/>
          <w:lang w:eastAsia="en-US"/>
        </w:rPr>
        <w:t xml:space="preserve"> требованиям.</w:t>
      </w:r>
    </w:p>
    <w:p w:rsidR="00893707" w:rsidRPr="00C230DE" w:rsidRDefault="00DA5192" w:rsidP="00893707">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4.2.</w:t>
      </w:r>
      <w:r w:rsidR="00AC1EFC" w:rsidRPr="00C230DE">
        <w:rPr>
          <w:rFonts w:ascii="Times New Roman" w:hAnsi="Times New Roman"/>
          <w:sz w:val="24"/>
          <w:szCs w:val="24"/>
        </w:rPr>
        <w:t xml:space="preserve"> Коммерческие предложения Участникам необходимо подготовить по форме</w:t>
      </w:r>
      <w:r w:rsidR="00AC1EFC" w:rsidRPr="00C230DE">
        <w:rPr>
          <w:rFonts w:ascii="Times New Roman" w:hAnsi="Times New Roman"/>
          <w:b/>
          <w:sz w:val="24"/>
          <w:szCs w:val="24"/>
        </w:rPr>
        <w:t xml:space="preserve"> Приложения 1 </w:t>
      </w:r>
      <w:r w:rsidR="00893707" w:rsidRPr="00C230DE">
        <w:rPr>
          <w:rFonts w:ascii="Times New Roman" w:hAnsi="Times New Roman"/>
          <w:b/>
          <w:sz w:val="24"/>
          <w:szCs w:val="24"/>
        </w:rPr>
        <w:t>«</w:t>
      </w:r>
      <w:r w:rsidR="00893707" w:rsidRPr="00C230DE">
        <w:rPr>
          <w:rFonts w:ascii="Times New Roman" w:hAnsi="Times New Roman"/>
          <w:iCs/>
          <w:sz w:val="24"/>
          <w:szCs w:val="24"/>
        </w:rPr>
        <w:t xml:space="preserve">Сводная таблица </w:t>
      </w:r>
      <w:r w:rsidR="00893707" w:rsidRPr="00C230DE">
        <w:rPr>
          <w:rFonts w:ascii="Times New Roman" w:hAnsi="Times New Roman"/>
          <w:sz w:val="24"/>
          <w:szCs w:val="24"/>
        </w:rPr>
        <w:t>стоимости услуг»</w:t>
      </w:r>
      <w:r w:rsidR="00893707" w:rsidRPr="00C230DE">
        <w:rPr>
          <w:rFonts w:ascii="Times New Roman" w:hAnsi="Times New Roman"/>
          <w:b/>
          <w:sz w:val="24"/>
          <w:szCs w:val="24"/>
        </w:rPr>
        <w:t xml:space="preserve"> </w:t>
      </w:r>
      <w:r w:rsidR="00AC1EFC" w:rsidRPr="00C230DE">
        <w:rPr>
          <w:rFonts w:ascii="Times New Roman" w:hAnsi="Times New Roman"/>
          <w:sz w:val="24"/>
          <w:szCs w:val="24"/>
        </w:rPr>
        <w:t>к настоящему техническому заданию</w:t>
      </w:r>
      <w:r w:rsidR="00893707" w:rsidRPr="00C230DE">
        <w:rPr>
          <w:rFonts w:ascii="Times New Roman" w:hAnsi="Times New Roman"/>
          <w:sz w:val="24"/>
          <w:szCs w:val="24"/>
        </w:rPr>
        <w:t>,</w:t>
      </w:r>
      <w:r w:rsidR="00AC1EFC" w:rsidRPr="00C230DE">
        <w:rPr>
          <w:rFonts w:ascii="Times New Roman" w:hAnsi="Times New Roman"/>
          <w:b/>
          <w:sz w:val="24"/>
          <w:szCs w:val="24"/>
        </w:rPr>
        <w:t xml:space="preserve"> </w:t>
      </w:r>
      <w:r w:rsidR="00AC1EFC" w:rsidRPr="00C230DE">
        <w:rPr>
          <w:rFonts w:ascii="Times New Roman" w:hAnsi="Times New Roman"/>
          <w:sz w:val="24"/>
          <w:szCs w:val="24"/>
        </w:rPr>
        <w:t xml:space="preserve">исходя </w:t>
      </w:r>
      <w:r w:rsidR="00893707" w:rsidRPr="00C230DE">
        <w:rPr>
          <w:rFonts w:ascii="Times New Roman" w:eastAsia="Calibri" w:hAnsi="Times New Roman"/>
          <w:sz w:val="24"/>
          <w:szCs w:val="24"/>
        </w:rPr>
        <w:t xml:space="preserve">к </w:t>
      </w:r>
      <w:r w:rsidR="00337592" w:rsidRPr="00C230DE">
        <w:rPr>
          <w:rFonts w:ascii="Times New Roman" w:eastAsia="Calibri" w:hAnsi="Times New Roman"/>
          <w:sz w:val="24"/>
          <w:szCs w:val="24"/>
        </w:rPr>
        <w:t>объёма</w:t>
      </w:r>
      <w:r w:rsidR="00893707" w:rsidRPr="00C230DE">
        <w:rPr>
          <w:rFonts w:ascii="Times New Roman" w:eastAsia="Calibri" w:hAnsi="Times New Roman"/>
          <w:sz w:val="24"/>
          <w:szCs w:val="24"/>
        </w:rPr>
        <w:t xml:space="preserve"> услуг и количества объектов, на весь период действия договора.</w:t>
      </w:r>
      <w:r w:rsidR="00893707" w:rsidRPr="00C230DE">
        <w:rPr>
          <w:rFonts w:ascii="Times New Roman" w:hAnsi="Times New Roman"/>
          <w:sz w:val="24"/>
          <w:szCs w:val="24"/>
        </w:rPr>
        <w:t xml:space="preserve"> </w:t>
      </w:r>
      <w:r w:rsidR="00337592" w:rsidRPr="00C230DE">
        <w:rPr>
          <w:rFonts w:ascii="Times New Roman" w:hAnsi="Times New Roman"/>
          <w:sz w:val="24"/>
          <w:szCs w:val="24"/>
        </w:rPr>
        <w:t>Расчёты</w:t>
      </w:r>
      <w:r w:rsidR="00893707" w:rsidRPr="00C230DE">
        <w:rPr>
          <w:rFonts w:ascii="Times New Roman" w:hAnsi="Times New Roman"/>
          <w:sz w:val="24"/>
          <w:szCs w:val="24"/>
        </w:rPr>
        <w:t xml:space="preserve"> по договору будут проводиться за фактически оказанные услуги, ежемесячно.</w:t>
      </w:r>
    </w:p>
    <w:p w:rsidR="00AC1EFC" w:rsidRPr="00C230DE" w:rsidRDefault="00FA1182" w:rsidP="00FA1182">
      <w:pPr>
        <w:widowControl/>
        <w:tabs>
          <w:tab w:val="left" w:pos="1418"/>
        </w:tabs>
        <w:autoSpaceDE/>
        <w:autoSpaceDN/>
        <w:adjustRightInd/>
        <w:ind w:firstLine="709"/>
        <w:contextualSpacing/>
        <w:jc w:val="both"/>
        <w:rPr>
          <w:sz w:val="24"/>
          <w:szCs w:val="24"/>
        </w:rPr>
      </w:pPr>
      <w:r w:rsidRPr="00C230DE">
        <w:rPr>
          <w:rFonts w:eastAsia="Calibri"/>
          <w:sz w:val="24"/>
          <w:szCs w:val="24"/>
        </w:rPr>
        <w:t xml:space="preserve">4.3. </w:t>
      </w:r>
      <w:r w:rsidR="00893707" w:rsidRPr="00C230DE">
        <w:rPr>
          <w:rFonts w:eastAsia="Calibri"/>
          <w:sz w:val="24"/>
          <w:szCs w:val="24"/>
        </w:rPr>
        <w:t xml:space="preserve">В Сводной таблице </w:t>
      </w:r>
      <w:r w:rsidR="00893707" w:rsidRPr="00C230DE">
        <w:rPr>
          <w:sz w:val="24"/>
          <w:szCs w:val="24"/>
        </w:rPr>
        <w:t xml:space="preserve">приводятся, соответственно, наименование выполняемых услуг, единица измерения </w:t>
      </w:r>
      <w:r w:rsidR="00337592" w:rsidRPr="00C230DE">
        <w:rPr>
          <w:sz w:val="24"/>
          <w:szCs w:val="24"/>
        </w:rPr>
        <w:t>объёма</w:t>
      </w:r>
      <w:r w:rsidR="00893707" w:rsidRPr="00C230DE">
        <w:rPr>
          <w:sz w:val="24"/>
          <w:szCs w:val="24"/>
        </w:rPr>
        <w:t xml:space="preserve"> услуг, объем услуг в указанных единицах измерения, единичная расценка и общая стоимость выполнения услуг, полученная путем умножения </w:t>
      </w:r>
      <w:r w:rsidR="00337592" w:rsidRPr="00C230DE">
        <w:rPr>
          <w:sz w:val="24"/>
          <w:szCs w:val="24"/>
        </w:rPr>
        <w:t>объёма</w:t>
      </w:r>
      <w:r w:rsidR="00893707" w:rsidRPr="00C230DE">
        <w:rPr>
          <w:sz w:val="24"/>
          <w:szCs w:val="24"/>
        </w:rPr>
        <w:t xml:space="preserve"> работ на единичную расценку. Также могут быть приведены примечания и комментарии. В сводной таблице стоимости предусмотреть разделение стоимости пультовой охраны и стоимости КТС. </w:t>
      </w:r>
    </w:p>
    <w:p w:rsidR="00AC1EFC" w:rsidRPr="00C230DE" w:rsidRDefault="00AC1EFC" w:rsidP="00AC1EFC">
      <w:pPr>
        <w:ind w:firstLine="709"/>
        <w:jc w:val="both"/>
        <w:rPr>
          <w:rFonts w:eastAsia="Calibri"/>
          <w:sz w:val="24"/>
          <w:szCs w:val="24"/>
        </w:rPr>
      </w:pPr>
      <w:r w:rsidRPr="00C230DE">
        <w:rPr>
          <w:sz w:val="24"/>
          <w:szCs w:val="24"/>
        </w:rPr>
        <w:t>4.4</w:t>
      </w:r>
      <w:r w:rsidRPr="00C230DE">
        <w:rPr>
          <w:rFonts w:eastAsia="Calibri"/>
          <w:sz w:val="24"/>
          <w:szCs w:val="24"/>
        </w:rPr>
        <w:t xml:space="preserve">. В стоимость предложения должны быть включены все расходы, необходимые для оказания услуг, включая уплату налогов, сборов и других обязательных платежей, а также </w:t>
      </w:r>
      <w:r w:rsidR="00337592" w:rsidRPr="00C230DE">
        <w:rPr>
          <w:rFonts w:eastAsia="Calibri"/>
          <w:sz w:val="24"/>
          <w:szCs w:val="24"/>
        </w:rPr>
        <w:t>затраты,</w:t>
      </w:r>
      <w:r w:rsidRPr="00C230DE">
        <w:rPr>
          <w:rFonts w:eastAsia="Calibri"/>
          <w:sz w:val="24"/>
          <w:szCs w:val="24"/>
        </w:rPr>
        <w:t xml:space="preserve"> связанные с транспортными расходами, материальными затратами и иными затратами (проживание, питание, страхование, медицинское обслуживание персонала, техническое обслуживание автотранспорта и т.п.) для выполнения услуг на объектах «Заказчика»</w:t>
      </w:r>
    </w:p>
    <w:p w:rsidR="00893707" w:rsidRPr="00C230DE" w:rsidRDefault="00893707" w:rsidP="00893707">
      <w:pPr>
        <w:widowControl/>
        <w:tabs>
          <w:tab w:val="left" w:pos="1418"/>
        </w:tabs>
        <w:autoSpaceDE/>
        <w:autoSpaceDN/>
        <w:adjustRightInd/>
        <w:ind w:firstLine="709"/>
        <w:contextualSpacing/>
        <w:jc w:val="both"/>
        <w:rPr>
          <w:rFonts w:eastAsia="Calibri"/>
          <w:sz w:val="24"/>
          <w:szCs w:val="24"/>
        </w:rPr>
      </w:pPr>
      <w:r w:rsidRPr="00C230DE">
        <w:rPr>
          <w:rFonts w:eastAsia="Calibri"/>
          <w:sz w:val="24"/>
          <w:szCs w:val="24"/>
        </w:rPr>
        <w:t xml:space="preserve">Представленная Участником Сводная таблица, будет основой </w:t>
      </w:r>
      <w:r w:rsidR="00337592" w:rsidRPr="00C230DE">
        <w:rPr>
          <w:rFonts w:eastAsia="Calibri"/>
          <w:sz w:val="24"/>
          <w:szCs w:val="24"/>
        </w:rPr>
        <w:t>расчёта</w:t>
      </w:r>
      <w:r w:rsidRPr="00C230DE">
        <w:rPr>
          <w:rFonts w:eastAsia="Calibri"/>
          <w:sz w:val="24"/>
          <w:szCs w:val="24"/>
        </w:rPr>
        <w:t xml:space="preserve"> стоимости услуг при заключении договора. </w:t>
      </w:r>
    </w:p>
    <w:p w:rsidR="00DA5192" w:rsidRDefault="00893707" w:rsidP="00337592">
      <w:pPr>
        <w:widowControl/>
        <w:tabs>
          <w:tab w:val="left" w:pos="1418"/>
        </w:tabs>
        <w:autoSpaceDE/>
        <w:autoSpaceDN/>
        <w:adjustRightInd/>
        <w:ind w:firstLine="709"/>
        <w:contextualSpacing/>
        <w:jc w:val="both"/>
        <w:rPr>
          <w:sz w:val="24"/>
          <w:szCs w:val="24"/>
        </w:rPr>
      </w:pPr>
      <w:r w:rsidRPr="00C230DE">
        <w:rPr>
          <w:sz w:val="24"/>
          <w:szCs w:val="24"/>
        </w:rPr>
        <w:t>Участник закупки указывает дату, на которую он рассчитывал С</w:t>
      </w:r>
      <w:r w:rsidR="00337592">
        <w:rPr>
          <w:sz w:val="24"/>
          <w:szCs w:val="24"/>
        </w:rPr>
        <w:t>водную таблицу стоимости услуг.</w:t>
      </w:r>
    </w:p>
    <w:p w:rsidR="00492A16" w:rsidRPr="00337592" w:rsidRDefault="00492A16" w:rsidP="00337592">
      <w:pPr>
        <w:widowControl/>
        <w:tabs>
          <w:tab w:val="left" w:pos="1418"/>
        </w:tabs>
        <w:autoSpaceDE/>
        <w:autoSpaceDN/>
        <w:adjustRightInd/>
        <w:ind w:firstLine="709"/>
        <w:contextualSpacing/>
        <w:jc w:val="both"/>
        <w:rPr>
          <w:sz w:val="24"/>
          <w:szCs w:val="24"/>
        </w:rPr>
      </w:pPr>
    </w:p>
    <w:p w:rsidR="00DA5192" w:rsidRPr="00337592" w:rsidRDefault="00FA1182" w:rsidP="00DA5192">
      <w:pPr>
        <w:widowControl/>
        <w:suppressAutoHyphens/>
        <w:ind w:firstLine="709"/>
        <w:jc w:val="both"/>
        <w:rPr>
          <w:b/>
          <w:sz w:val="24"/>
          <w:szCs w:val="24"/>
          <w:lang w:eastAsia="ar-SA"/>
        </w:rPr>
      </w:pPr>
      <w:r w:rsidRPr="00337592">
        <w:rPr>
          <w:b/>
          <w:sz w:val="24"/>
          <w:szCs w:val="24"/>
          <w:lang w:eastAsia="ar-SA"/>
        </w:rPr>
        <w:t>5</w:t>
      </w:r>
      <w:r w:rsidR="00DA5192" w:rsidRPr="00337592">
        <w:rPr>
          <w:b/>
          <w:sz w:val="24"/>
          <w:szCs w:val="24"/>
          <w:lang w:eastAsia="ar-SA"/>
        </w:rPr>
        <w:t xml:space="preserve">. Требования к </w:t>
      </w:r>
      <w:r w:rsidRPr="00337592">
        <w:rPr>
          <w:b/>
          <w:sz w:val="24"/>
          <w:szCs w:val="24"/>
          <w:lang w:eastAsia="ar-SA"/>
        </w:rPr>
        <w:t>У</w:t>
      </w:r>
      <w:r w:rsidR="00DA5192" w:rsidRPr="00337592">
        <w:rPr>
          <w:b/>
          <w:sz w:val="24"/>
          <w:szCs w:val="24"/>
          <w:lang w:eastAsia="ar-SA"/>
        </w:rPr>
        <w:t>частник</w:t>
      </w:r>
      <w:r w:rsidRPr="00337592">
        <w:rPr>
          <w:b/>
          <w:sz w:val="24"/>
          <w:szCs w:val="24"/>
          <w:lang w:eastAsia="ar-SA"/>
        </w:rPr>
        <w:t>ам</w:t>
      </w:r>
      <w:r w:rsidR="00DA5192" w:rsidRPr="00337592">
        <w:rPr>
          <w:b/>
          <w:sz w:val="24"/>
          <w:szCs w:val="24"/>
          <w:lang w:eastAsia="ar-SA"/>
        </w:rPr>
        <w:t xml:space="preserve"> </w:t>
      </w:r>
      <w:r w:rsidRPr="00337592">
        <w:rPr>
          <w:b/>
          <w:sz w:val="24"/>
          <w:szCs w:val="24"/>
          <w:lang w:eastAsia="ar-SA"/>
        </w:rPr>
        <w:t>З</w:t>
      </w:r>
      <w:r w:rsidR="00DA5192" w:rsidRPr="00337592">
        <w:rPr>
          <w:b/>
          <w:sz w:val="24"/>
          <w:szCs w:val="24"/>
          <w:lang w:eastAsia="ar-SA"/>
        </w:rPr>
        <w:t>акупки</w:t>
      </w:r>
      <w:r w:rsidRPr="00337592">
        <w:rPr>
          <w:b/>
          <w:sz w:val="24"/>
          <w:szCs w:val="24"/>
          <w:lang w:eastAsia="ar-SA"/>
        </w:rPr>
        <w:t xml:space="preserve"> (Исполнителям)</w:t>
      </w:r>
    </w:p>
    <w:p w:rsidR="00EF19E6" w:rsidRPr="00C230DE" w:rsidRDefault="00EF19E6" w:rsidP="00EF19E6">
      <w:pPr>
        <w:tabs>
          <w:tab w:val="left" w:pos="709"/>
        </w:tabs>
        <w:jc w:val="both"/>
        <w:rPr>
          <w:b/>
          <w:sz w:val="24"/>
          <w:szCs w:val="24"/>
        </w:rPr>
      </w:pPr>
      <w:r w:rsidRPr="00C230DE">
        <w:rPr>
          <w:b/>
          <w:sz w:val="24"/>
          <w:szCs w:val="24"/>
        </w:rPr>
        <w:t>5.1 Требования о наличии кадровых ресурсов и их квалификации</w:t>
      </w:r>
    </w:p>
    <w:p w:rsidR="00DC0734" w:rsidRPr="00C230DE" w:rsidRDefault="00EF19E6" w:rsidP="00DC0734">
      <w:pPr>
        <w:ind w:firstLine="709"/>
        <w:jc w:val="both"/>
        <w:rPr>
          <w:b/>
          <w:sz w:val="24"/>
          <w:szCs w:val="24"/>
        </w:rPr>
      </w:pPr>
      <w:r w:rsidRPr="00C230DE">
        <w:rPr>
          <w:bCs/>
          <w:spacing w:val="-1"/>
          <w:sz w:val="24"/>
          <w:szCs w:val="24"/>
        </w:rPr>
        <w:t xml:space="preserve">5.1.1. </w:t>
      </w:r>
      <w:r w:rsidRPr="00C230DE">
        <w:rPr>
          <w:sz w:val="24"/>
          <w:szCs w:val="24"/>
        </w:rPr>
        <w:t xml:space="preserve">Наличие в штате Исполнителя не менее 60 лиценцированных охранников, имеющих </w:t>
      </w:r>
      <w:r w:rsidR="00DC0734" w:rsidRPr="00C230DE">
        <w:rPr>
          <w:sz w:val="24"/>
          <w:szCs w:val="24"/>
        </w:rPr>
        <w:t xml:space="preserve">квалификацию охранник 4-6-го разряда, в том числе не менее 50 охранников шестого разряда, </w:t>
      </w:r>
      <w:r w:rsidRPr="00C230DE">
        <w:rPr>
          <w:sz w:val="24"/>
          <w:szCs w:val="24"/>
        </w:rPr>
        <w:t>удостоверение частного охранника,</w:t>
      </w:r>
      <w:r w:rsidR="00DC0734" w:rsidRPr="00C230DE">
        <w:rPr>
          <w:sz w:val="24"/>
          <w:szCs w:val="24"/>
        </w:rPr>
        <w:t xml:space="preserve"> свидетельство о прохождении ежегодного квалификационного экзамена, личную карточку охранника, выданную органами внутренних дел</w:t>
      </w:r>
      <w:r w:rsidR="00DC0734" w:rsidRPr="00C230DE">
        <w:rPr>
          <w:b/>
          <w:sz w:val="24"/>
          <w:szCs w:val="24"/>
        </w:rPr>
        <w:t xml:space="preserve">. </w:t>
      </w:r>
    </w:p>
    <w:p w:rsidR="00EF19E6" w:rsidRPr="00C230DE" w:rsidRDefault="00337592" w:rsidP="00EF19E6">
      <w:pPr>
        <w:ind w:firstLine="709"/>
        <w:jc w:val="both"/>
        <w:rPr>
          <w:b/>
          <w:sz w:val="24"/>
          <w:szCs w:val="24"/>
        </w:rPr>
      </w:pPr>
      <w:r>
        <w:rPr>
          <w:b/>
          <w:sz w:val="24"/>
          <w:szCs w:val="24"/>
        </w:rPr>
        <w:t>(</w:t>
      </w:r>
      <w:r w:rsidR="00EF19E6" w:rsidRPr="00C230DE">
        <w:rPr>
          <w:b/>
          <w:sz w:val="24"/>
          <w:szCs w:val="24"/>
        </w:rPr>
        <w:t>подтверждается:</w:t>
      </w:r>
    </w:p>
    <w:p w:rsidR="00DC0734" w:rsidRPr="00C230DE" w:rsidRDefault="00DC0734" w:rsidP="00EF19E6">
      <w:pPr>
        <w:ind w:firstLine="709"/>
        <w:jc w:val="both"/>
        <w:rPr>
          <w:b/>
          <w:i/>
          <w:sz w:val="24"/>
          <w:szCs w:val="24"/>
        </w:rPr>
      </w:pPr>
      <w:r w:rsidRPr="00C230DE">
        <w:rPr>
          <w:b/>
          <w:i/>
          <w:sz w:val="24"/>
          <w:szCs w:val="24"/>
        </w:rPr>
        <w:t xml:space="preserve">- </w:t>
      </w:r>
      <w:r w:rsidRPr="00C230DE">
        <w:rPr>
          <w:i/>
          <w:sz w:val="24"/>
          <w:szCs w:val="24"/>
        </w:rPr>
        <w:t>справка о кадровых ресурсах, заверенная подписью и печатью Участника конкурса;</w:t>
      </w:r>
    </w:p>
    <w:p w:rsidR="00EF19E6" w:rsidRPr="00C230DE" w:rsidRDefault="00DC0734" w:rsidP="00EF19E6">
      <w:pPr>
        <w:ind w:firstLine="709"/>
        <w:jc w:val="both"/>
        <w:rPr>
          <w:b/>
          <w:i/>
          <w:sz w:val="24"/>
          <w:szCs w:val="24"/>
        </w:rPr>
      </w:pPr>
      <w:r w:rsidRPr="00C230DE">
        <w:rPr>
          <w:b/>
          <w:i/>
          <w:sz w:val="24"/>
          <w:szCs w:val="24"/>
        </w:rPr>
        <w:t xml:space="preserve">- </w:t>
      </w:r>
      <w:r w:rsidR="00EF19E6" w:rsidRPr="00C230DE">
        <w:rPr>
          <w:i/>
          <w:sz w:val="24"/>
          <w:szCs w:val="24"/>
        </w:rPr>
        <w:t>копия штатного расписания и/или выписка из штатного расписания, заверенная печатью (при наличии) и подписью Участника конкурса;</w:t>
      </w:r>
    </w:p>
    <w:p w:rsidR="00EF19E6" w:rsidRPr="00C230DE" w:rsidRDefault="00EF19E6" w:rsidP="00EF19E6">
      <w:pPr>
        <w:ind w:firstLine="709"/>
        <w:jc w:val="both"/>
        <w:rPr>
          <w:i/>
          <w:sz w:val="24"/>
          <w:szCs w:val="24"/>
        </w:rPr>
      </w:pPr>
      <w:r w:rsidRPr="00C230DE">
        <w:rPr>
          <w:i/>
          <w:sz w:val="24"/>
          <w:szCs w:val="24"/>
        </w:rPr>
        <w:t>— копия удостоверения частного охранника (в соответствии с Приказом Министерства внутренних дел Российской Федерации от 29.09.2011 №1039) – для каждого охранника (страницы: 1-2, 5-6, 7-8, 11-12);</w:t>
      </w:r>
    </w:p>
    <w:p w:rsidR="00EF19E6" w:rsidRPr="00C230DE" w:rsidRDefault="00EF19E6" w:rsidP="00EF19E6">
      <w:pPr>
        <w:ind w:firstLine="709"/>
        <w:jc w:val="both"/>
        <w:rPr>
          <w:i/>
          <w:sz w:val="24"/>
          <w:szCs w:val="24"/>
        </w:rPr>
      </w:pPr>
      <w:r w:rsidRPr="00C230DE">
        <w:rPr>
          <w:i/>
          <w:sz w:val="24"/>
          <w:szCs w:val="24"/>
        </w:rPr>
        <w:t>— копия личной карточки охранника (в соответствии с Приказом Министерства внутренних дел Российской Федерации от 29.09.2011 №1039) – для каждого охранника;</w:t>
      </w:r>
    </w:p>
    <w:p w:rsidR="00EF19E6" w:rsidRPr="00C230DE" w:rsidRDefault="00EF19E6" w:rsidP="00EF19E6">
      <w:pPr>
        <w:ind w:firstLine="709"/>
        <w:jc w:val="both"/>
        <w:rPr>
          <w:i/>
          <w:sz w:val="24"/>
          <w:szCs w:val="24"/>
        </w:rPr>
      </w:pPr>
      <w:r w:rsidRPr="00C230DE">
        <w:rPr>
          <w:i/>
          <w:sz w:val="24"/>
          <w:szCs w:val="24"/>
        </w:rPr>
        <w:lastRenderedPageBreak/>
        <w:t>— копии трудовых книжек с отметкой работодателя о работе сотрудников (охранников) в организации Участника конкурса в настоящее время (на дату подачи заявки);</w:t>
      </w:r>
    </w:p>
    <w:p w:rsidR="00EF19E6" w:rsidRPr="00C230DE" w:rsidRDefault="00EF19E6" w:rsidP="00EF19E6">
      <w:pPr>
        <w:ind w:firstLine="709"/>
        <w:jc w:val="both"/>
        <w:rPr>
          <w:i/>
          <w:sz w:val="24"/>
          <w:szCs w:val="24"/>
        </w:rPr>
      </w:pPr>
      <w:r w:rsidRPr="00C230DE">
        <w:rPr>
          <w:i/>
          <w:sz w:val="24"/>
          <w:szCs w:val="24"/>
        </w:rPr>
        <w:t>— копия свидетельства о присвоении квалификации частного охранника – для каждого охранника;</w:t>
      </w:r>
    </w:p>
    <w:p w:rsidR="00EF19E6" w:rsidRPr="00C230DE" w:rsidRDefault="00EF19E6" w:rsidP="00EF19E6">
      <w:pPr>
        <w:ind w:firstLine="709"/>
        <w:jc w:val="both"/>
        <w:rPr>
          <w:i/>
          <w:sz w:val="24"/>
          <w:szCs w:val="24"/>
        </w:rPr>
      </w:pPr>
      <w:r w:rsidRPr="00C230DE">
        <w:rPr>
          <w:i/>
          <w:sz w:val="24"/>
          <w:szCs w:val="24"/>
        </w:rPr>
        <w:t>— копия свидетельства (диплома) об обучении в образовательном учреждении по программе подготовки частных охранников – для каждого охранника.</w:t>
      </w:r>
      <w:r w:rsidR="00337592">
        <w:rPr>
          <w:i/>
          <w:sz w:val="24"/>
          <w:szCs w:val="24"/>
        </w:rPr>
        <w:t>).</w:t>
      </w:r>
    </w:p>
    <w:p w:rsidR="00EF19E6" w:rsidRPr="00C230DE" w:rsidRDefault="00EF19E6" w:rsidP="00EF19E6">
      <w:pPr>
        <w:pStyle w:val="Standard"/>
        <w:widowControl w:val="0"/>
        <w:spacing w:after="0" w:line="240" w:lineRule="auto"/>
        <w:ind w:firstLine="709"/>
        <w:jc w:val="both"/>
        <w:rPr>
          <w:rFonts w:ascii="Times New Roman" w:hAnsi="Times New Roman"/>
          <w:sz w:val="24"/>
          <w:szCs w:val="24"/>
        </w:rPr>
      </w:pPr>
      <w:r w:rsidRPr="00C230DE">
        <w:rPr>
          <w:rFonts w:ascii="Times New Roman" w:hAnsi="Times New Roman"/>
          <w:sz w:val="24"/>
          <w:szCs w:val="24"/>
        </w:rPr>
        <w:t>5.1.</w:t>
      </w:r>
      <w:r w:rsidR="00337592">
        <w:rPr>
          <w:rFonts w:ascii="Times New Roman" w:hAnsi="Times New Roman"/>
          <w:sz w:val="24"/>
          <w:szCs w:val="24"/>
        </w:rPr>
        <w:t>2</w:t>
      </w:r>
      <w:r w:rsidRPr="00C230DE">
        <w:rPr>
          <w:rFonts w:ascii="Times New Roman" w:hAnsi="Times New Roman"/>
          <w:sz w:val="24"/>
          <w:szCs w:val="24"/>
        </w:rPr>
        <w:t xml:space="preserve">. Наличие у Исполнителя инженерно-технического персонала, в области электронных систем безопасности. </w:t>
      </w:r>
      <w:r w:rsidRPr="00337592">
        <w:rPr>
          <w:rFonts w:ascii="Times New Roman" w:hAnsi="Times New Roman"/>
          <w:sz w:val="24"/>
          <w:szCs w:val="24"/>
        </w:rPr>
        <w:t>(</w:t>
      </w:r>
      <w:r w:rsidRPr="00C230DE">
        <w:rPr>
          <w:rFonts w:ascii="Times New Roman" w:hAnsi="Times New Roman"/>
          <w:b/>
          <w:sz w:val="24"/>
          <w:szCs w:val="24"/>
        </w:rPr>
        <w:t xml:space="preserve">подтверждается </w:t>
      </w:r>
      <w:r w:rsidRPr="00C230DE">
        <w:rPr>
          <w:rFonts w:ascii="Times New Roman" w:hAnsi="Times New Roman"/>
          <w:i/>
          <w:color w:val="000000"/>
          <w:sz w:val="24"/>
          <w:szCs w:val="24"/>
          <w:lang w:eastAsia="en-US"/>
        </w:rPr>
        <w:t xml:space="preserve">гарантийным письмом </w:t>
      </w:r>
      <w:r w:rsidRPr="00C230DE">
        <w:rPr>
          <w:rFonts w:ascii="Times New Roman" w:hAnsi="Times New Roman"/>
          <w:i/>
          <w:sz w:val="24"/>
          <w:szCs w:val="24"/>
          <w:lang w:eastAsia="ru-RU"/>
        </w:rPr>
        <w:t>о количестве инженерно-технического персонала, его квалификации: -необходимо предоставить (копии дипломов, копии сертификатов, копии свидетельств</w:t>
      </w:r>
      <w:r w:rsidRPr="00C230DE">
        <w:rPr>
          <w:rFonts w:ascii="Times New Roman" w:hAnsi="Times New Roman"/>
          <w:sz w:val="24"/>
          <w:szCs w:val="24"/>
          <w:lang w:eastAsia="ru-RU"/>
        </w:rPr>
        <w:t>)</w:t>
      </w:r>
    </w:p>
    <w:p w:rsidR="00EF19E6" w:rsidRPr="00C230DE" w:rsidRDefault="00EF19E6" w:rsidP="00EF19E6">
      <w:pPr>
        <w:pStyle w:val="Standard"/>
        <w:widowControl w:val="0"/>
        <w:spacing w:after="0" w:line="240" w:lineRule="auto"/>
        <w:ind w:firstLine="709"/>
        <w:jc w:val="both"/>
        <w:rPr>
          <w:rFonts w:ascii="Times New Roman" w:hAnsi="Times New Roman"/>
          <w:b/>
          <w:sz w:val="24"/>
          <w:szCs w:val="24"/>
        </w:rPr>
      </w:pPr>
      <w:r w:rsidRPr="00C230DE">
        <w:rPr>
          <w:rFonts w:ascii="Times New Roman" w:hAnsi="Times New Roman"/>
          <w:sz w:val="24"/>
          <w:szCs w:val="24"/>
        </w:rPr>
        <w:t>5.1.</w:t>
      </w:r>
      <w:r w:rsidR="00337592">
        <w:rPr>
          <w:rFonts w:ascii="Times New Roman" w:hAnsi="Times New Roman"/>
          <w:sz w:val="24"/>
          <w:szCs w:val="24"/>
        </w:rPr>
        <w:t>3</w:t>
      </w:r>
      <w:r w:rsidRPr="00C230DE">
        <w:rPr>
          <w:rFonts w:ascii="Times New Roman" w:hAnsi="Times New Roman"/>
          <w:sz w:val="24"/>
          <w:szCs w:val="24"/>
        </w:rPr>
        <w:t xml:space="preserve">. Руководитель охранного предприятия должен иметь высшее образование, удостоверение нового образца с отметкой прохождения курсов повышения квалификации руководителей частных охранных организаций и свидетельство о прохождении курсов повышения квалификации руководителей частных охранных организаций </w:t>
      </w:r>
      <w:r w:rsidRPr="00C230DE">
        <w:rPr>
          <w:rFonts w:ascii="Times New Roman" w:hAnsi="Times New Roman"/>
          <w:b/>
          <w:sz w:val="24"/>
          <w:szCs w:val="24"/>
        </w:rPr>
        <w:t xml:space="preserve">(подтверждается </w:t>
      </w:r>
      <w:r w:rsidRPr="00C230DE">
        <w:rPr>
          <w:rFonts w:ascii="Times New Roman" w:hAnsi="Times New Roman"/>
          <w:i/>
          <w:sz w:val="24"/>
          <w:szCs w:val="24"/>
        </w:rPr>
        <w:t>копией свидетельства</w:t>
      </w:r>
      <w:r w:rsidRPr="00C230DE">
        <w:rPr>
          <w:rFonts w:ascii="Times New Roman" w:hAnsi="Times New Roman"/>
          <w:b/>
          <w:i/>
          <w:sz w:val="24"/>
          <w:szCs w:val="24"/>
        </w:rPr>
        <w:t xml:space="preserve"> </w:t>
      </w:r>
      <w:r w:rsidRPr="00C230DE">
        <w:rPr>
          <w:rFonts w:ascii="Times New Roman" w:hAnsi="Times New Roman"/>
          <w:i/>
          <w:sz w:val="24"/>
          <w:szCs w:val="24"/>
          <w:shd w:val="clear" w:color="auto" w:fill="FFFFFF"/>
        </w:rPr>
        <w:t>(в соответствии с частью седьмой статьи 15.1 Закона Российской Федерации от 11 марта 1992 г. N 2487-1 "О частной детективной и охранной деятельности в Российской Федерации"</w:t>
      </w:r>
      <w:r w:rsidRPr="00C230DE">
        <w:rPr>
          <w:rFonts w:ascii="Times New Roman" w:hAnsi="Times New Roman"/>
          <w:sz w:val="24"/>
          <w:szCs w:val="24"/>
          <w:shd w:val="clear" w:color="auto" w:fill="FFFFFF"/>
        </w:rPr>
        <w:t>)</w:t>
      </w:r>
      <w:r w:rsidRPr="00C230DE">
        <w:rPr>
          <w:rFonts w:ascii="Times New Roman" w:hAnsi="Times New Roman"/>
          <w:b/>
          <w:sz w:val="24"/>
          <w:szCs w:val="24"/>
        </w:rPr>
        <w:t>.</w:t>
      </w:r>
    </w:p>
    <w:p w:rsidR="00EF19E6" w:rsidRPr="00C230DE" w:rsidRDefault="00EF19E6" w:rsidP="00EF19E6">
      <w:pPr>
        <w:pStyle w:val="Standard"/>
        <w:shd w:val="clear" w:color="auto" w:fill="FFFFFF"/>
        <w:suppressAutoHyphens w:val="0"/>
        <w:spacing w:after="0" w:line="240" w:lineRule="auto"/>
        <w:ind w:firstLine="709"/>
        <w:jc w:val="both"/>
        <w:rPr>
          <w:rFonts w:ascii="Times New Roman" w:hAnsi="Times New Roman"/>
          <w:sz w:val="24"/>
          <w:szCs w:val="24"/>
        </w:rPr>
      </w:pPr>
      <w:r w:rsidRPr="00C230DE">
        <w:rPr>
          <w:rFonts w:ascii="Times New Roman" w:hAnsi="Times New Roman"/>
          <w:sz w:val="24"/>
          <w:szCs w:val="24"/>
          <w:lang w:eastAsia="ru-RU"/>
        </w:rPr>
        <w:t>5.1.</w:t>
      </w:r>
      <w:r w:rsidR="00337592">
        <w:rPr>
          <w:rFonts w:ascii="Times New Roman" w:hAnsi="Times New Roman"/>
          <w:sz w:val="24"/>
          <w:szCs w:val="24"/>
          <w:lang w:eastAsia="ru-RU"/>
        </w:rPr>
        <w:t>4</w:t>
      </w:r>
      <w:r w:rsidRPr="00C230DE">
        <w:rPr>
          <w:rFonts w:ascii="Times New Roman" w:hAnsi="Times New Roman"/>
          <w:sz w:val="24"/>
          <w:szCs w:val="24"/>
          <w:lang w:eastAsia="ru-RU"/>
        </w:rPr>
        <w:t xml:space="preserve">. </w:t>
      </w:r>
      <w:r w:rsidRPr="00C230DE">
        <w:rPr>
          <w:rFonts w:ascii="Times New Roman" w:eastAsia="Calibri" w:hAnsi="Times New Roman"/>
          <w:sz w:val="24"/>
          <w:szCs w:val="24"/>
          <w:lang w:eastAsia="en-US"/>
        </w:rPr>
        <w:t>Наличие дежурного подразделения с круглосуточным режимом работы (дежурной части), имеющего непрерывную связь с группами быстрого реагирования и соответствующей дежурной частью органов внутренних дел</w:t>
      </w:r>
      <w:r w:rsidRPr="00C230DE">
        <w:rPr>
          <w:rFonts w:ascii="Times New Roman" w:hAnsi="Times New Roman"/>
          <w:i/>
          <w:sz w:val="24"/>
          <w:szCs w:val="24"/>
        </w:rPr>
        <w:t xml:space="preserve"> </w:t>
      </w:r>
      <w:r w:rsidRPr="00C230DE">
        <w:rPr>
          <w:rFonts w:ascii="Times New Roman" w:hAnsi="Times New Roman"/>
          <w:b/>
          <w:sz w:val="24"/>
          <w:szCs w:val="24"/>
        </w:rPr>
        <w:t xml:space="preserve">(подтверждается </w:t>
      </w:r>
      <w:r w:rsidRPr="00C230DE">
        <w:rPr>
          <w:rFonts w:ascii="Times New Roman" w:hAnsi="Times New Roman"/>
          <w:i/>
          <w:sz w:val="24"/>
          <w:szCs w:val="24"/>
        </w:rPr>
        <w:t>выпиской из штатного расписания</w:t>
      </w:r>
      <w:r w:rsidRPr="00C230DE">
        <w:rPr>
          <w:rFonts w:ascii="Times New Roman" w:hAnsi="Times New Roman"/>
          <w:b/>
          <w:sz w:val="24"/>
          <w:szCs w:val="24"/>
        </w:rPr>
        <w:t>).</w:t>
      </w:r>
    </w:p>
    <w:p w:rsidR="00EF19E6" w:rsidRPr="00C230DE" w:rsidRDefault="00EF19E6" w:rsidP="00EF19E6">
      <w:pPr>
        <w:pStyle w:val="Standard"/>
        <w:shd w:val="clear" w:color="auto" w:fill="FFFFFF"/>
        <w:suppressAutoHyphens w:val="0"/>
        <w:spacing w:after="0" w:line="240" w:lineRule="auto"/>
        <w:ind w:firstLine="709"/>
        <w:jc w:val="both"/>
        <w:rPr>
          <w:rFonts w:ascii="Times New Roman" w:hAnsi="Times New Roman"/>
          <w:b/>
          <w:sz w:val="24"/>
          <w:szCs w:val="24"/>
        </w:rPr>
      </w:pPr>
      <w:r w:rsidRPr="00C230DE">
        <w:rPr>
          <w:rFonts w:ascii="Times New Roman" w:hAnsi="Times New Roman"/>
          <w:sz w:val="24"/>
          <w:szCs w:val="24"/>
        </w:rPr>
        <w:t>5.1.</w:t>
      </w:r>
      <w:r w:rsidR="00337592">
        <w:rPr>
          <w:rFonts w:ascii="Times New Roman" w:hAnsi="Times New Roman"/>
          <w:sz w:val="24"/>
          <w:szCs w:val="24"/>
        </w:rPr>
        <w:t>5</w:t>
      </w:r>
      <w:r w:rsidRPr="00C230DE">
        <w:rPr>
          <w:rFonts w:ascii="Times New Roman" w:hAnsi="Times New Roman"/>
          <w:sz w:val="24"/>
          <w:szCs w:val="24"/>
        </w:rPr>
        <w:t xml:space="preserve">. Наличие собственной </w:t>
      </w:r>
      <w:r w:rsidRPr="00C230DE">
        <w:rPr>
          <w:rFonts w:ascii="Times New Roman" w:eastAsia="Calibri" w:hAnsi="Times New Roman"/>
          <w:bCs/>
          <w:sz w:val="24"/>
          <w:szCs w:val="24"/>
          <w:lang w:eastAsia="en-US"/>
        </w:rPr>
        <w:t xml:space="preserve">ГБР (не менее </w:t>
      </w:r>
      <w:r w:rsidR="00DC0734" w:rsidRPr="00C230DE">
        <w:rPr>
          <w:rFonts w:ascii="Times New Roman" w:eastAsia="Calibri" w:hAnsi="Times New Roman"/>
          <w:bCs/>
          <w:sz w:val="24"/>
          <w:szCs w:val="24"/>
          <w:lang w:eastAsia="en-US"/>
        </w:rPr>
        <w:t>15</w:t>
      </w:r>
      <w:r w:rsidRPr="00C230DE">
        <w:rPr>
          <w:rFonts w:ascii="Times New Roman" w:eastAsia="Calibri" w:hAnsi="Times New Roman"/>
          <w:bCs/>
          <w:sz w:val="24"/>
          <w:szCs w:val="24"/>
          <w:lang w:eastAsia="en-US"/>
        </w:rPr>
        <w:t xml:space="preserve"> групп) для оперативного реагирования на возникновен</w:t>
      </w:r>
      <w:r w:rsidR="00337592">
        <w:rPr>
          <w:rFonts w:ascii="Times New Roman" w:eastAsia="Calibri" w:hAnsi="Times New Roman"/>
          <w:bCs/>
          <w:sz w:val="24"/>
          <w:szCs w:val="24"/>
          <w:lang w:eastAsia="en-US"/>
        </w:rPr>
        <w:t>ие чрезвычайных происшествий на</w:t>
      </w:r>
      <w:r w:rsidRPr="00C230DE">
        <w:rPr>
          <w:rFonts w:ascii="Times New Roman" w:eastAsia="Calibri" w:hAnsi="Times New Roman"/>
          <w:bCs/>
          <w:sz w:val="24"/>
          <w:szCs w:val="24"/>
          <w:lang w:eastAsia="en-US"/>
        </w:rPr>
        <w:t xml:space="preserve"> охраняемых об</w:t>
      </w:r>
      <w:r w:rsidR="00337592">
        <w:rPr>
          <w:rFonts w:ascii="Times New Roman" w:eastAsia="Calibri" w:hAnsi="Times New Roman"/>
          <w:bCs/>
          <w:sz w:val="24"/>
          <w:szCs w:val="24"/>
          <w:lang w:eastAsia="en-US"/>
        </w:rPr>
        <w:t>ъектах</w:t>
      </w:r>
      <w:r w:rsidRPr="00C230DE">
        <w:rPr>
          <w:rFonts w:ascii="Times New Roman" w:eastAsia="Calibri" w:hAnsi="Times New Roman"/>
          <w:bCs/>
          <w:sz w:val="24"/>
          <w:szCs w:val="24"/>
          <w:lang w:eastAsia="en-US"/>
        </w:rPr>
        <w:t xml:space="preserve"> в составе авто-экипажей.</w:t>
      </w:r>
      <w:r w:rsidRPr="00C230DE">
        <w:rPr>
          <w:rFonts w:ascii="Times New Roman" w:hAnsi="Times New Roman"/>
          <w:spacing w:val="-4"/>
          <w:sz w:val="24"/>
          <w:szCs w:val="24"/>
          <w:lang w:eastAsia="ru-RU"/>
        </w:rPr>
        <w:t xml:space="preserve"> Количество охранников в группе быстрого реагирования – не менее двух, из них один охранник – 6 (шестого) разряда, </w:t>
      </w:r>
      <w:r w:rsidR="00337592" w:rsidRPr="00C230DE">
        <w:rPr>
          <w:rFonts w:ascii="Times New Roman" w:hAnsi="Times New Roman"/>
          <w:spacing w:val="-4"/>
          <w:sz w:val="24"/>
          <w:szCs w:val="24"/>
          <w:lang w:eastAsia="ru-RU"/>
        </w:rPr>
        <w:t>вооружённых</w:t>
      </w:r>
      <w:r w:rsidRPr="00C230DE">
        <w:rPr>
          <w:rFonts w:ascii="Times New Roman" w:hAnsi="Times New Roman"/>
          <w:spacing w:val="-4"/>
          <w:sz w:val="24"/>
          <w:szCs w:val="24"/>
          <w:lang w:eastAsia="ru-RU"/>
        </w:rPr>
        <w:t xml:space="preserve"> служебным огнестрельным оружием и специальными средствами</w:t>
      </w:r>
      <w:r w:rsidRPr="00C230DE">
        <w:rPr>
          <w:rFonts w:ascii="Times New Roman" w:hAnsi="Times New Roman"/>
          <w:sz w:val="24"/>
          <w:szCs w:val="24"/>
        </w:rPr>
        <w:t>. (</w:t>
      </w:r>
      <w:r w:rsidRPr="00C230DE">
        <w:rPr>
          <w:rFonts w:ascii="Times New Roman" w:hAnsi="Times New Roman"/>
          <w:b/>
          <w:sz w:val="24"/>
          <w:szCs w:val="24"/>
        </w:rPr>
        <w:t xml:space="preserve">подтверждается </w:t>
      </w:r>
      <w:r w:rsidRPr="00C230DE">
        <w:rPr>
          <w:rFonts w:ascii="Times New Roman" w:hAnsi="Times New Roman"/>
          <w:i/>
          <w:sz w:val="24"/>
          <w:szCs w:val="24"/>
        </w:rPr>
        <w:t>выпиской из штатного расписания и личные карточки сотрудников ГБР, копии ПТС).</w:t>
      </w:r>
    </w:p>
    <w:p w:rsidR="00EF19E6" w:rsidRPr="00337592" w:rsidRDefault="00EF19E6" w:rsidP="00337592">
      <w:pPr>
        <w:pStyle w:val="Standard"/>
        <w:spacing w:after="0" w:line="240" w:lineRule="auto"/>
        <w:ind w:firstLine="709"/>
        <w:jc w:val="both"/>
        <w:rPr>
          <w:rFonts w:ascii="Times New Roman" w:eastAsia="Calibri" w:hAnsi="Times New Roman"/>
          <w:sz w:val="24"/>
          <w:szCs w:val="24"/>
          <w:u w:val="single"/>
        </w:rPr>
      </w:pPr>
      <w:r w:rsidRPr="00C230DE">
        <w:rPr>
          <w:rFonts w:ascii="Times New Roman" w:eastAsia="Calibri" w:hAnsi="Times New Roman"/>
          <w:sz w:val="24"/>
          <w:szCs w:val="24"/>
        </w:rPr>
        <w:t>5.1.</w:t>
      </w:r>
      <w:r w:rsidR="00337592">
        <w:rPr>
          <w:rFonts w:ascii="Times New Roman" w:eastAsia="Calibri" w:hAnsi="Times New Roman"/>
          <w:sz w:val="24"/>
          <w:szCs w:val="24"/>
        </w:rPr>
        <w:t>6</w:t>
      </w:r>
      <w:r w:rsidRPr="00C230DE">
        <w:rPr>
          <w:rFonts w:ascii="Times New Roman" w:eastAsia="Calibri" w:hAnsi="Times New Roman"/>
          <w:sz w:val="24"/>
          <w:szCs w:val="24"/>
        </w:rPr>
        <w:t>. Охранное предприятие должно</w:t>
      </w:r>
      <w:r w:rsidRPr="00C230DE">
        <w:rPr>
          <w:rFonts w:ascii="Times New Roman" w:eastAsia="Calibri" w:hAnsi="Times New Roman"/>
          <w:b/>
          <w:sz w:val="24"/>
          <w:szCs w:val="24"/>
        </w:rPr>
        <w:t xml:space="preserve"> </w:t>
      </w:r>
      <w:r w:rsidRPr="00C230DE">
        <w:rPr>
          <w:rFonts w:ascii="Times New Roman" w:eastAsia="Calibri" w:hAnsi="Times New Roman"/>
          <w:sz w:val="24"/>
          <w:szCs w:val="24"/>
        </w:rPr>
        <w:t xml:space="preserve">иметь соглашение с Органами внутренних дел о содействии </w:t>
      </w:r>
      <w:r w:rsidRPr="00C230DE">
        <w:rPr>
          <w:rFonts w:ascii="Times New Roman" w:eastAsia="Calibri" w:hAnsi="Times New Roman"/>
          <w:b/>
          <w:sz w:val="24"/>
          <w:szCs w:val="24"/>
        </w:rPr>
        <w:t xml:space="preserve">(подтверждается </w:t>
      </w:r>
      <w:r w:rsidRPr="00C230DE">
        <w:rPr>
          <w:rFonts w:ascii="Times New Roman" w:eastAsia="Calibri" w:hAnsi="Times New Roman"/>
          <w:i/>
          <w:sz w:val="24"/>
          <w:szCs w:val="24"/>
        </w:rPr>
        <w:t>копией соглашения</w:t>
      </w:r>
      <w:r w:rsidRPr="00C230DE">
        <w:rPr>
          <w:rFonts w:ascii="Times New Roman" w:eastAsia="Calibri" w:hAnsi="Times New Roman"/>
          <w:b/>
          <w:sz w:val="24"/>
          <w:szCs w:val="24"/>
        </w:rPr>
        <w:t>)</w:t>
      </w:r>
      <w:r w:rsidRPr="00C230DE">
        <w:rPr>
          <w:rFonts w:ascii="Times New Roman" w:eastAsia="Calibri" w:hAnsi="Times New Roman"/>
          <w:sz w:val="24"/>
          <w:szCs w:val="24"/>
        </w:rPr>
        <w:t>.</w:t>
      </w:r>
    </w:p>
    <w:p w:rsidR="00EF19E6" w:rsidRPr="00C230DE" w:rsidRDefault="00EF19E6" w:rsidP="00EF19E6">
      <w:pPr>
        <w:tabs>
          <w:tab w:val="left" w:pos="709"/>
        </w:tabs>
        <w:jc w:val="both"/>
        <w:rPr>
          <w:b/>
          <w:sz w:val="24"/>
          <w:szCs w:val="24"/>
        </w:rPr>
      </w:pPr>
      <w:r w:rsidRPr="00C230DE">
        <w:rPr>
          <w:b/>
          <w:sz w:val="24"/>
          <w:szCs w:val="24"/>
        </w:rPr>
        <w:t>5.2. Требования о наличии материально-технических ресурсов</w:t>
      </w:r>
    </w:p>
    <w:p w:rsidR="00EF19E6" w:rsidRPr="00C230DE" w:rsidRDefault="00EF19E6" w:rsidP="00EF19E6">
      <w:pPr>
        <w:pStyle w:val="a7"/>
        <w:tabs>
          <w:tab w:val="left" w:pos="1257"/>
        </w:tabs>
        <w:spacing w:after="0"/>
        <w:ind w:firstLine="709"/>
        <w:jc w:val="both"/>
        <w:rPr>
          <w:rFonts w:ascii="Times New Roman" w:hAnsi="Times New Roman" w:cs="Times New Roman"/>
          <w:sz w:val="24"/>
          <w:szCs w:val="24"/>
        </w:rPr>
      </w:pPr>
      <w:r w:rsidRPr="00C230DE">
        <w:rPr>
          <w:rFonts w:ascii="Times New Roman" w:eastAsia="Calibri" w:hAnsi="Times New Roman" w:cs="Times New Roman"/>
          <w:sz w:val="24"/>
          <w:szCs w:val="24"/>
          <w:lang w:eastAsia="en-US"/>
        </w:rPr>
        <w:t xml:space="preserve">5.2.1. </w:t>
      </w:r>
      <w:r w:rsidRPr="00C230DE">
        <w:rPr>
          <w:rFonts w:ascii="Times New Roman" w:hAnsi="Times New Roman" w:cs="Times New Roman"/>
          <w:sz w:val="24"/>
          <w:szCs w:val="24"/>
        </w:rPr>
        <w:t>Наличие офиса для оперативного взаимодействия, с расположенной в нем оперативной службой с круглосуточным режимом работы, в состав которой входит группа по мониторингу оперативной обстановки. (</w:t>
      </w:r>
      <w:r w:rsidRPr="00C230DE">
        <w:rPr>
          <w:rFonts w:ascii="Times New Roman" w:hAnsi="Times New Roman" w:cs="Times New Roman"/>
          <w:b/>
          <w:sz w:val="24"/>
          <w:szCs w:val="24"/>
        </w:rPr>
        <w:t>подтверждается</w:t>
      </w:r>
      <w:r w:rsidRPr="00C230DE">
        <w:rPr>
          <w:rFonts w:ascii="Times New Roman" w:hAnsi="Times New Roman" w:cs="Times New Roman"/>
          <w:sz w:val="24"/>
          <w:szCs w:val="24"/>
        </w:rPr>
        <w:t xml:space="preserve"> </w:t>
      </w:r>
      <w:r w:rsidRPr="00C230DE">
        <w:rPr>
          <w:rFonts w:ascii="Times New Roman" w:hAnsi="Times New Roman" w:cs="Times New Roman"/>
          <w:i/>
          <w:sz w:val="24"/>
          <w:szCs w:val="24"/>
        </w:rPr>
        <w:t>копией договора аренды / копией свидетельства о собственности, справкой о кадровых ресурсах, выпиской из штатного расписания, копией организационно-распорядительных документов</w:t>
      </w:r>
      <w:r w:rsidRPr="00C230DE">
        <w:rPr>
          <w:rFonts w:ascii="Times New Roman" w:hAnsi="Times New Roman" w:cs="Times New Roman"/>
          <w:sz w:val="24"/>
          <w:szCs w:val="24"/>
        </w:rPr>
        <w:t>).</w:t>
      </w:r>
    </w:p>
    <w:p w:rsidR="00EF19E6" w:rsidRPr="00C230DE" w:rsidRDefault="00EF19E6" w:rsidP="00EF19E6">
      <w:pPr>
        <w:pStyle w:val="Standard"/>
        <w:shd w:val="clear" w:color="auto" w:fill="FFFFFF"/>
        <w:suppressAutoHyphens w:val="0"/>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lang w:eastAsia="en-US"/>
        </w:rPr>
        <w:t xml:space="preserve">5.2.2. </w:t>
      </w:r>
      <w:r w:rsidRPr="00C230DE">
        <w:rPr>
          <w:rFonts w:ascii="Times New Roman" w:hAnsi="Times New Roman"/>
          <w:sz w:val="24"/>
          <w:szCs w:val="24"/>
          <w:lang w:eastAsia="en-US"/>
        </w:rPr>
        <w:t xml:space="preserve">Наличие у охранной организации </w:t>
      </w:r>
      <w:r w:rsidR="00035604" w:rsidRPr="00C230DE">
        <w:rPr>
          <w:rFonts w:ascii="Times New Roman" w:hAnsi="Times New Roman"/>
          <w:sz w:val="24"/>
          <w:szCs w:val="24"/>
          <w:lang w:eastAsia="en-US"/>
        </w:rPr>
        <w:t xml:space="preserve">собственного </w:t>
      </w:r>
      <w:r w:rsidRPr="00C230DE">
        <w:rPr>
          <w:rFonts w:ascii="Times New Roman" w:hAnsi="Times New Roman"/>
          <w:sz w:val="24"/>
          <w:szCs w:val="24"/>
          <w:lang w:eastAsia="en-US"/>
        </w:rPr>
        <w:t xml:space="preserve">пульта централизованного </w:t>
      </w:r>
      <w:r w:rsidRPr="003649F9">
        <w:rPr>
          <w:rFonts w:ascii="Times New Roman" w:hAnsi="Times New Roman"/>
          <w:sz w:val="24"/>
          <w:szCs w:val="24"/>
          <w:lang w:eastAsia="en-US"/>
        </w:rPr>
        <w:t>наблюдения</w:t>
      </w:r>
      <w:r w:rsidR="00035604" w:rsidRPr="003649F9">
        <w:rPr>
          <w:rFonts w:ascii="Times New Roman" w:hAnsi="Times New Roman"/>
          <w:color w:val="000000"/>
          <w:sz w:val="24"/>
          <w:szCs w:val="24"/>
        </w:rPr>
        <w:t>, расположенного в регионе оказания услуг</w:t>
      </w:r>
      <w:r w:rsidRPr="003649F9">
        <w:rPr>
          <w:rFonts w:ascii="Times New Roman" w:hAnsi="Times New Roman"/>
          <w:sz w:val="24"/>
          <w:szCs w:val="24"/>
          <w:lang w:eastAsia="ru-RU"/>
        </w:rPr>
        <w:t>,</w:t>
      </w:r>
      <w:r w:rsidRPr="00C230DE">
        <w:rPr>
          <w:rFonts w:ascii="Times New Roman" w:hAnsi="Times New Roman"/>
          <w:sz w:val="24"/>
          <w:szCs w:val="24"/>
          <w:lang w:eastAsia="en-US"/>
        </w:rPr>
        <w:t xml:space="preserve"> со специальным оборудованием - типа (любого из ниже перечисленного):</w:t>
      </w:r>
    </w:p>
    <w:p w:rsidR="00EF19E6" w:rsidRPr="00C230DE" w:rsidRDefault="00EF19E6" w:rsidP="00EF19E6">
      <w:pPr>
        <w:pStyle w:val="Standard"/>
        <w:shd w:val="clear" w:color="auto" w:fill="FFFFFF"/>
        <w:suppressAutoHyphens w:val="0"/>
        <w:spacing w:after="0" w:line="240" w:lineRule="auto"/>
        <w:ind w:firstLine="709"/>
        <w:jc w:val="both"/>
        <w:rPr>
          <w:rFonts w:ascii="Times New Roman" w:hAnsi="Times New Roman"/>
          <w:b/>
          <w:sz w:val="24"/>
          <w:szCs w:val="24"/>
        </w:rPr>
      </w:pPr>
      <w:r w:rsidRPr="00C230DE">
        <w:rPr>
          <w:rFonts w:ascii="Times New Roman" w:hAnsi="Times New Roman"/>
          <w:color w:val="000000"/>
          <w:sz w:val="24"/>
          <w:szCs w:val="24"/>
        </w:rPr>
        <w:t xml:space="preserve">- все типы </w:t>
      </w:r>
      <w:r w:rsidRPr="00C230DE">
        <w:rPr>
          <w:rFonts w:ascii="Times New Roman" w:hAnsi="Times New Roman"/>
          <w:sz w:val="24"/>
          <w:szCs w:val="24"/>
        </w:rPr>
        <w:t>систем централизованного наблюдения</w:t>
      </w:r>
      <w:r w:rsidRPr="00C230DE">
        <w:rPr>
          <w:rFonts w:ascii="Times New Roman" w:hAnsi="Times New Roman"/>
          <w:color w:val="000000"/>
          <w:sz w:val="24"/>
          <w:szCs w:val="24"/>
        </w:rPr>
        <w:t xml:space="preserve"> (СЦН) вошедшие в список технических средств безопасности, удовлетворяющих «Единым техническим требованиям к системам централизованного наблюдения, предназначенным для применения в подразделениях вневедомственной охраны» и «Единым техническим требованиям к объектовым подсистемам охраны, предназначенным для применения в подразделениях вневедомственной охраны» от 16 апреля 2014 г.</w:t>
      </w:r>
      <w:r w:rsidRPr="00C230DE">
        <w:rPr>
          <w:rFonts w:ascii="Times New Roman" w:hAnsi="Times New Roman"/>
          <w:sz w:val="24"/>
          <w:szCs w:val="24"/>
          <w:lang w:eastAsia="ru-RU"/>
        </w:rPr>
        <w:t xml:space="preserve"> (</w:t>
      </w:r>
      <w:r w:rsidRPr="00C230DE">
        <w:rPr>
          <w:rFonts w:ascii="Times New Roman" w:hAnsi="Times New Roman"/>
          <w:b/>
          <w:sz w:val="24"/>
          <w:szCs w:val="24"/>
          <w:lang w:eastAsia="ru-RU"/>
        </w:rPr>
        <w:t xml:space="preserve">предоставляются </w:t>
      </w:r>
      <w:r w:rsidRPr="00C230DE">
        <w:rPr>
          <w:rFonts w:ascii="Times New Roman" w:hAnsi="Times New Roman"/>
          <w:i/>
          <w:sz w:val="24"/>
          <w:szCs w:val="24"/>
          <w:lang w:eastAsia="ru-RU"/>
        </w:rPr>
        <w:t>подтверждающие документы</w:t>
      </w:r>
      <w:r w:rsidRPr="00C230DE">
        <w:rPr>
          <w:rFonts w:ascii="Times New Roman" w:hAnsi="Times New Roman"/>
          <w:b/>
          <w:sz w:val="24"/>
          <w:szCs w:val="24"/>
          <w:lang w:eastAsia="ru-RU"/>
        </w:rPr>
        <w:t>).</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5.2.3. Н</w:t>
      </w:r>
      <w:r w:rsidR="0028422B" w:rsidRPr="00C230DE">
        <w:rPr>
          <w:rFonts w:ascii="Times New Roman" w:hAnsi="Times New Roman"/>
          <w:sz w:val="24"/>
          <w:szCs w:val="24"/>
        </w:rPr>
        <w:t xml:space="preserve">аличие у охранного предприятия </w:t>
      </w:r>
      <w:r w:rsidRPr="00C230DE">
        <w:rPr>
          <w:rFonts w:ascii="Times New Roman" w:hAnsi="Times New Roman"/>
          <w:sz w:val="24"/>
          <w:szCs w:val="24"/>
        </w:rPr>
        <w:t xml:space="preserve">собственного или (находящегося в лизинге) специального автотранспорта не менее </w:t>
      </w:r>
      <w:r w:rsidR="0028422B" w:rsidRPr="00C230DE">
        <w:rPr>
          <w:rFonts w:ascii="Times New Roman" w:hAnsi="Times New Roman"/>
          <w:sz w:val="24"/>
          <w:szCs w:val="24"/>
        </w:rPr>
        <w:t>15</w:t>
      </w:r>
      <w:r w:rsidRPr="00C230DE">
        <w:rPr>
          <w:rFonts w:ascii="Times New Roman" w:hAnsi="Times New Roman"/>
          <w:sz w:val="24"/>
          <w:szCs w:val="24"/>
        </w:rPr>
        <w:t xml:space="preserve"> (</w:t>
      </w:r>
      <w:r w:rsidR="0028422B" w:rsidRPr="00C230DE">
        <w:rPr>
          <w:rFonts w:ascii="Times New Roman" w:hAnsi="Times New Roman"/>
          <w:sz w:val="24"/>
          <w:szCs w:val="24"/>
        </w:rPr>
        <w:t>пятнадцат</w:t>
      </w:r>
      <w:r w:rsidRPr="00C230DE">
        <w:rPr>
          <w:rFonts w:ascii="Times New Roman" w:hAnsi="Times New Roman"/>
          <w:sz w:val="24"/>
          <w:szCs w:val="24"/>
        </w:rPr>
        <w:t>и) единиц, для быстрого реагирования (</w:t>
      </w:r>
      <w:r w:rsidRPr="00C230DE">
        <w:rPr>
          <w:rFonts w:ascii="Times New Roman" w:hAnsi="Times New Roman"/>
          <w:b/>
          <w:sz w:val="24"/>
          <w:szCs w:val="24"/>
        </w:rPr>
        <w:t>подтверждается</w:t>
      </w:r>
      <w:r w:rsidRPr="00C230DE">
        <w:rPr>
          <w:rFonts w:ascii="Times New Roman" w:hAnsi="Times New Roman"/>
          <w:sz w:val="24"/>
          <w:szCs w:val="24"/>
        </w:rPr>
        <w:t xml:space="preserve"> </w:t>
      </w:r>
      <w:r w:rsidRPr="003649F9">
        <w:rPr>
          <w:rFonts w:ascii="Times New Roman" w:hAnsi="Times New Roman"/>
          <w:i/>
          <w:sz w:val="24"/>
          <w:szCs w:val="24"/>
        </w:rPr>
        <w:t>копиями ПТС</w:t>
      </w:r>
      <w:r w:rsidRPr="00C230DE">
        <w:rPr>
          <w:rFonts w:ascii="Times New Roman" w:hAnsi="Times New Roman"/>
          <w:sz w:val="24"/>
          <w:szCs w:val="24"/>
        </w:rPr>
        <w:t>).</w:t>
      </w:r>
      <w:r w:rsidRPr="00C230DE">
        <w:rPr>
          <w:rFonts w:ascii="Times New Roman" w:hAnsi="Times New Roman"/>
          <w:i/>
          <w:sz w:val="24"/>
          <w:szCs w:val="24"/>
        </w:rPr>
        <w:t xml:space="preserve"> </w:t>
      </w:r>
    </w:p>
    <w:p w:rsidR="00EF19E6" w:rsidRPr="00C230DE" w:rsidRDefault="00EF19E6" w:rsidP="00EF19E6">
      <w:pPr>
        <w:pStyle w:val="ad"/>
        <w:spacing w:after="0"/>
        <w:ind w:firstLine="709"/>
        <w:jc w:val="both"/>
        <w:rPr>
          <w:rFonts w:ascii="Times New Roman" w:hAnsi="Times New Roman"/>
          <w:sz w:val="24"/>
          <w:szCs w:val="24"/>
        </w:rPr>
      </w:pPr>
      <w:r w:rsidRPr="00C230DE">
        <w:rPr>
          <w:rFonts w:ascii="Times New Roman" w:hAnsi="Times New Roman"/>
          <w:sz w:val="24"/>
          <w:szCs w:val="24"/>
        </w:rPr>
        <w:lastRenderedPageBreak/>
        <w:t>5.2.4. Специальная раскраска, информационные надписи и з</w:t>
      </w:r>
      <w:r w:rsidR="003649F9">
        <w:rPr>
          <w:rFonts w:ascii="Times New Roman" w:hAnsi="Times New Roman"/>
          <w:sz w:val="24"/>
          <w:szCs w:val="24"/>
        </w:rPr>
        <w:t xml:space="preserve">наки на транспортных средствах </w:t>
      </w:r>
      <w:r w:rsidRPr="00C230DE">
        <w:rPr>
          <w:rFonts w:ascii="Times New Roman" w:hAnsi="Times New Roman"/>
          <w:sz w:val="24"/>
          <w:szCs w:val="24"/>
        </w:rPr>
        <w:t>охранному предприятию должны быть согласованы органами внутренних дел (</w:t>
      </w:r>
      <w:r w:rsidRPr="00C230DE">
        <w:rPr>
          <w:rFonts w:ascii="Times New Roman" w:hAnsi="Times New Roman"/>
          <w:b/>
          <w:sz w:val="24"/>
          <w:szCs w:val="24"/>
        </w:rPr>
        <w:t>подтверждается:</w:t>
      </w:r>
      <w:r w:rsidRPr="00C230DE">
        <w:rPr>
          <w:rFonts w:ascii="Times New Roman" w:hAnsi="Times New Roman"/>
          <w:sz w:val="24"/>
          <w:szCs w:val="24"/>
        </w:rPr>
        <w:t xml:space="preserve"> </w:t>
      </w:r>
      <w:r w:rsidRPr="003649F9">
        <w:rPr>
          <w:rFonts w:ascii="Times New Roman" w:hAnsi="Times New Roman"/>
          <w:i/>
          <w:sz w:val="24"/>
          <w:szCs w:val="24"/>
        </w:rPr>
        <w:t>копия согласования с органами внутренних дел специальной раскраски, информационных надписей и знаков на транспортных средствах</w:t>
      </w:r>
      <w:r w:rsidR="003649F9" w:rsidRPr="003649F9">
        <w:rPr>
          <w:rFonts w:ascii="Times New Roman" w:hAnsi="Times New Roman"/>
          <w:i/>
          <w:sz w:val="24"/>
          <w:szCs w:val="24"/>
        </w:rPr>
        <w:t>,</w:t>
      </w:r>
      <w:r w:rsidRPr="003649F9">
        <w:rPr>
          <w:rFonts w:ascii="Times New Roman" w:hAnsi="Times New Roman"/>
          <w:i/>
          <w:sz w:val="24"/>
          <w:szCs w:val="24"/>
        </w:rPr>
        <w:t xml:space="preserve"> </w:t>
      </w:r>
      <w:r w:rsidR="003649F9" w:rsidRPr="003649F9">
        <w:rPr>
          <w:rFonts w:ascii="Times New Roman" w:hAnsi="Times New Roman"/>
          <w:i/>
          <w:sz w:val="24"/>
          <w:szCs w:val="24"/>
        </w:rPr>
        <w:t>фото спецавтомобилей</w:t>
      </w:r>
      <w:r w:rsidR="003649F9" w:rsidRPr="00C230DE">
        <w:rPr>
          <w:rFonts w:ascii="Times New Roman" w:hAnsi="Times New Roman"/>
          <w:sz w:val="24"/>
          <w:szCs w:val="24"/>
        </w:rPr>
        <w:t xml:space="preserve"> </w:t>
      </w:r>
      <w:r w:rsidRPr="00C230DE">
        <w:rPr>
          <w:rFonts w:ascii="Times New Roman" w:hAnsi="Times New Roman"/>
          <w:sz w:val="24"/>
          <w:szCs w:val="24"/>
        </w:rPr>
        <w:t>(специальная раскраска, информационные надписи и знаки на транспортных средствах частных охранных организаций подлежат согласованию с органами внутренних дел. Постановление Правительства РФ № 14-08-92-587 (ред. От 27.12.2012 с изменениями вступившими в силу с 15.01.2013)).</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5.2.5. Наличие у сотрудников охраны находящихся связи с дежурным подразделением охранной организации и соответствующей дежурной частью органов внутренних дел, при этом все средства связи должны принадлежать охранному предприятию (</w:t>
      </w:r>
      <w:r w:rsidR="003649F9">
        <w:rPr>
          <w:rFonts w:ascii="Times New Roman" w:hAnsi="Times New Roman"/>
          <w:b/>
          <w:sz w:val="24"/>
          <w:szCs w:val="24"/>
        </w:rPr>
        <w:t xml:space="preserve">подтверждается </w:t>
      </w:r>
      <w:r w:rsidRPr="003649F9">
        <w:rPr>
          <w:rFonts w:ascii="Times New Roman" w:hAnsi="Times New Roman"/>
          <w:i/>
          <w:sz w:val="24"/>
          <w:szCs w:val="24"/>
        </w:rPr>
        <w:t>документами на средства связи</w:t>
      </w:r>
      <w:r w:rsidRPr="00C230DE">
        <w:rPr>
          <w:rFonts w:ascii="Times New Roman" w:hAnsi="Times New Roman"/>
          <w:sz w:val="24"/>
          <w:szCs w:val="24"/>
        </w:rPr>
        <w:t>).</w:t>
      </w:r>
    </w:p>
    <w:p w:rsidR="00EF19E6" w:rsidRPr="00C230DE" w:rsidRDefault="00EF19E6" w:rsidP="00EF19E6">
      <w:pPr>
        <w:pStyle w:val="Standard"/>
        <w:shd w:val="clear" w:color="auto" w:fill="FFFFFF"/>
        <w:suppressAutoHyphens w:val="0"/>
        <w:spacing w:after="0" w:line="240" w:lineRule="auto"/>
        <w:ind w:firstLine="709"/>
        <w:jc w:val="both"/>
        <w:rPr>
          <w:rFonts w:ascii="Times New Roman" w:hAnsi="Times New Roman"/>
          <w:sz w:val="24"/>
          <w:szCs w:val="24"/>
        </w:rPr>
      </w:pPr>
      <w:r w:rsidRPr="00C230DE">
        <w:rPr>
          <w:rFonts w:ascii="Times New Roman" w:hAnsi="Times New Roman"/>
          <w:sz w:val="24"/>
          <w:szCs w:val="24"/>
          <w:lang w:eastAsia="ru-RU"/>
        </w:rPr>
        <w:t>5.2.6. Все мобильные группы «Исполнителя» должны быть оснащены ГЛОНАСС/</w:t>
      </w:r>
      <w:r w:rsidRPr="00C230DE">
        <w:rPr>
          <w:rFonts w:ascii="Times New Roman" w:hAnsi="Times New Roman"/>
          <w:sz w:val="24"/>
          <w:szCs w:val="24"/>
          <w:lang w:val="en-US" w:eastAsia="ru-RU"/>
        </w:rPr>
        <w:t>GPS</w:t>
      </w:r>
      <w:r w:rsidRPr="00C230DE">
        <w:rPr>
          <w:rFonts w:ascii="Times New Roman" w:hAnsi="Times New Roman"/>
          <w:sz w:val="24"/>
          <w:szCs w:val="24"/>
          <w:lang w:eastAsia="ru-RU"/>
        </w:rPr>
        <w:t xml:space="preserve"> трекерами, с целью фиксации их факт</w:t>
      </w:r>
      <w:r w:rsidR="003649F9">
        <w:rPr>
          <w:rFonts w:ascii="Times New Roman" w:hAnsi="Times New Roman"/>
          <w:sz w:val="24"/>
          <w:szCs w:val="24"/>
          <w:lang w:eastAsia="ru-RU"/>
        </w:rPr>
        <w:t xml:space="preserve">а прибытия </w:t>
      </w:r>
      <w:r w:rsidRPr="00C230DE">
        <w:rPr>
          <w:rFonts w:ascii="Times New Roman" w:hAnsi="Times New Roman"/>
          <w:sz w:val="24"/>
          <w:szCs w:val="24"/>
          <w:lang w:eastAsia="ru-RU"/>
        </w:rPr>
        <w:t xml:space="preserve">на охраняемый объект </w:t>
      </w:r>
      <w:r w:rsidRPr="00C230DE">
        <w:rPr>
          <w:rFonts w:ascii="Times New Roman" w:hAnsi="Times New Roman"/>
          <w:color w:val="000000"/>
          <w:sz w:val="24"/>
          <w:szCs w:val="24"/>
          <w:lang w:eastAsia="en-US"/>
        </w:rPr>
        <w:t>(</w:t>
      </w:r>
      <w:r w:rsidRPr="00C230DE">
        <w:rPr>
          <w:rFonts w:ascii="Times New Roman" w:hAnsi="Times New Roman"/>
          <w:b/>
          <w:color w:val="000000"/>
          <w:sz w:val="24"/>
          <w:szCs w:val="24"/>
          <w:lang w:eastAsia="en-US"/>
        </w:rPr>
        <w:t>подтверждается</w:t>
      </w:r>
      <w:r w:rsidRPr="00C230DE">
        <w:rPr>
          <w:rFonts w:ascii="Times New Roman" w:hAnsi="Times New Roman"/>
          <w:color w:val="000000"/>
          <w:sz w:val="24"/>
          <w:szCs w:val="24"/>
          <w:lang w:eastAsia="en-US"/>
        </w:rPr>
        <w:t xml:space="preserve"> </w:t>
      </w:r>
      <w:r w:rsidRPr="003649F9">
        <w:rPr>
          <w:rFonts w:ascii="Times New Roman" w:hAnsi="Times New Roman"/>
          <w:i/>
          <w:color w:val="000000"/>
          <w:sz w:val="24"/>
          <w:szCs w:val="24"/>
          <w:lang w:eastAsia="en-US"/>
        </w:rPr>
        <w:t xml:space="preserve">гарантийным письмом </w:t>
      </w:r>
      <w:r w:rsidRPr="003649F9">
        <w:rPr>
          <w:rFonts w:ascii="Times New Roman" w:hAnsi="Times New Roman"/>
          <w:i/>
          <w:sz w:val="24"/>
          <w:szCs w:val="24"/>
        </w:rPr>
        <w:t>заверенным печатью (при наличии) и подписью Участника конкурса</w:t>
      </w:r>
      <w:r w:rsidRPr="00C230DE">
        <w:rPr>
          <w:rFonts w:ascii="Times New Roman" w:hAnsi="Times New Roman"/>
          <w:color w:val="000000"/>
          <w:sz w:val="24"/>
          <w:szCs w:val="24"/>
          <w:lang w:eastAsia="en-US"/>
        </w:rPr>
        <w:t>).</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5.2.7. Наличие у охранного предприятия средств пассивной защиты (жилеты, шлемы защитные) (</w:t>
      </w:r>
      <w:r w:rsidR="003649F9">
        <w:rPr>
          <w:rFonts w:ascii="Times New Roman" w:hAnsi="Times New Roman"/>
          <w:b/>
          <w:sz w:val="24"/>
          <w:szCs w:val="24"/>
        </w:rPr>
        <w:t>подтверждается</w:t>
      </w:r>
      <w:r w:rsidRPr="00C230DE">
        <w:rPr>
          <w:rFonts w:ascii="Times New Roman" w:hAnsi="Times New Roman"/>
          <w:b/>
          <w:sz w:val="24"/>
          <w:szCs w:val="24"/>
        </w:rPr>
        <w:t xml:space="preserve"> </w:t>
      </w:r>
      <w:r w:rsidRPr="003649F9">
        <w:rPr>
          <w:rFonts w:ascii="Times New Roman" w:hAnsi="Times New Roman"/>
          <w:i/>
          <w:sz w:val="24"/>
          <w:szCs w:val="24"/>
        </w:rPr>
        <w:t>копия книги учета специальных средств</w:t>
      </w:r>
      <w:r w:rsidRPr="00C230DE">
        <w:rPr>
          <w:rFonts w:ascii="Times New Roman" w:hAnsi="Times New Roman"/>
          <w:sz w:val="24"/>
          <w:szCs w:val="24"/>
        </w:rPr>
        <w:t>).</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5.2.8. Наличие у охранного предприятия специальных средств и оружия. (</w:t>
      </w:r>
      <w:r w:rsidRPr="00C230DE">
        <w:rPr>
          <w:rFonts w:ascii="Times New Roman" w:hAnsi="Times New Roman"/>
          <w:b/>
          <w:sz w:val="24"/>
          <w:szCs w:val="24"/>
        </w:rPr>
        <w:t>подтверждается</w:t>
      </w:r>
      <w:r w:rsidRPr="00C230DE">
        <w:rPr>
          <w:rFonts w:ascii="Times New Roman" w:hAnsi="Times New Roman"/>
          <w:i/>
          <w:sz w:val="24"/>
          <w:szCs w:val="24"/>
        </w:rPr>
        <w:t xml:space="preserve"> </w:t>
      </w:r>
      <w:r w:rsidRPr="003649F9">
        <w:rPr>
          <w:rFonts w:ascii="Times New Roman" w:hAnsi="Times New Roman"/>
          <w:i/>
          <w:sz w:val="24"/>
          <w:szCs w:val="24"/>
        </w:rPr>
        <w:t>выпиской из журнала учета специальных средств и  копией разрешения на хранение оружия заверенными печатью (при наличии) и подписью Участника конкурса</w:t>
      </w:r>
      <w:r w:rsidRPr="00C230DE">
        <w:rPr>
          <w:rFonts w:ascii="Times New Roman" w:hAnsi="Times New Roman"/>
          <w:sz w:val="24"/>
          <w:szCs w:val="24"/>
        </w:rPr>
        <w:t>).</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5.2.9. Наличие форменной одежды (название/эмблема на одежде обязательно) в зависимости от сезона, места несения службы, задач охранника. (</w:t>
      </w:r>
      <w:r w:rsidRPr="00C230DE">
        <w:rPr>
          <w:rFonts w:ascii="Times New Roman" w:hAnsi="Times New Roman"/>
          <w:b/>
          <w:sz w:val="24"/>
          <w:szCs w:val="24"/>
        </w:rPr>
        <w:t xml:space="preserve">подтверждается: </w:t>
      </w:r>
      <w:r w:rsidRPr="003649F9">
        <w:rPr>
          <w:rFonts w:ascii="Times New Roman" w:hAnsi="Times New Roman"/>
          <w:i/>
          <w:sz w:val="24"/>
          <w:szCs w:val="24"/>
        </w:rPr>
        <w:t>фото образцов одежды</w:t>
      </w:r>
      <w:r w:rsidRPr="00C230DE">
        <w:rPr>
          <w:rFonts w:ascii="Times New Roman" w:hAnsi="Times New Roman"/>
          <w:sz w:val="24"/>
          <w:szCs w:val="24"/>
        </w:rPr>
        <w:t>).</w:t>
      </w:r>
    </w:p>
    <w:p w:rsidR="00C230DE" w:rsidRPr="003649F9" w:rsidRDefault="00C230DE" w:rsidP="00C230DE">
      <w:pPr>
        <w:ind w:firstLine="709"/>
        <w:jc w:val="both"/>
        <w:rPr>
          <w:rFonts w:eastAsia="Calibri"/>
          <w:sz w:val="24"/>
          <w:szCs w:val="24"/>
        </w:rPr>
      </w:pPr>
      <w:r w:rsidRPr="003649F9">
        <w:rPr>
          <w:b/>
          <w:sz w:val="24"/>
          <w:szCs w:val="24"/>
        </w:rPr>
        <w:t>5.3. Требования к порядку привлечению субподрядчиков</w:t>
      </w:r>
    </w:p>
    <w:p w:rsidR="003649F9" w:rsidRDefault="00C230DE" w:rsidP="003649F9">
      <w:pPr>
        <w:ind w:firstLine="709"/>
        <w:jc w:val="both"/>
        <w:rPr>
          <w:i/>
          <w:sz w:val="24"/>
          <w:szCs w:val="24"/>
        </w:rPr>
      </w:pPr>
      <w:r w:rsidRPr="003649F9">
        <w:rPr>
          <w:rFonts w:eastAsia="Calibri"/>
          <w:bCs/>
          <w:sz w:val="24"/>
          <w:szCs w:val="24"/>
        </w:rPr>
        <w:t xml:space="preserve">Участник подтверждает готовность оказывать работы </w:t>
      </w:r>
      <w:r w:rsidRPr="003649F9">
        <w:rPr>
          <w:sz w:val="24"/>
          <w:szCs w:val="24"/>
        </w:rPr>
        <w:t>на объекте «Заказчика»</w:t>
      </w:r>
      <w:r w:rsidRPr="003649F9">
        <w:rPr>
          <w:rFonts w:eastAsia="Calibri"/>
          <w:b/>
          <w:bCs/>
          <w:sz w:val="24"/>
          <w:szCs w:val="24"/>
        </w:rPr>
        <w:t xml:space="preserve">, </w:t>
      </w:r>
      <w:r w:rsidRPr="003649F9">
        <w:rPr>
          <w:rFonts w:eastAsia="Calibri"/>
          <w:bCs/>
          <w:sz w:val="24"/>
          <w:szCs w:val="24"/>
        </w:rPr>
        <w:t xml:space="preserve">исключительно своими силами и средствами без привлечения субподрядчиков </w:t>
      </w:r>
      <w:r w:rsidRPr="003649F9">
        <w:rPr>
          <w:rFonts w:eastAsia="Calibri"/>
          <w:bCs/>
          <w:i/>
          <w:sz w:val="24"/>
          <w:szCs w:val="24"/>
        </w:rPr>
        <w:t>(</w:t>
      </w:r>
      <w:r w:rsidR="003649F9" w:rsidRPr="003649F9">
        <w:rPr>
          <w:rFonts w:eastAsia="Calibri"/>
          <w:b/>
          <w:bCs/>
          <w:sz w:val="24"/>
          <w:szCs w:val="24"/>
        </w:rPr>
        <w:t>п</w:t>
      </w:r>
      <w:r w:rsidRPr="003649F9">
        <w:rPr>
          <w:rFonts w:eastAsia="Calibri"/>
          <w:b/>
          <w:bCs/>
          <w:sz w:val="24"/>
          <w:szCs w:val="24"/>
        </w:rPr>
        <w:t>одт</w:t>
      </w:r>
      <w:r w:rsidR="003649F9" w:rsidRPr="003649F9">
        <w:rPr>
          <w:rFonts w:eastAsia="Calibri"/>
          <w:b/>
          <w:bCs/>
          <w:sz w:val="24"/>
          <w:szCs w:val="24"/>
        </w:rPr>
        <w:t>в</w:t>
      </w:r>
      <w:r w:rsidRPr="003649F9">
        <w:rPr>
          <w:rFonts w:eastAsia="Calibri"/>
          <w:b/>
          <w:bCs/>
          <w:sz w:val="24"/>
          <w:szCs w:val="24"/>
        </w:rPr>
        <w:t>ерждается</w:t>
      </w:r>
      <w:r w:rsidRPr="003649F9">
        <w:rPr>
          <w:rFonts w:eastAsia="Calibri"/>
          <w:bCs/>
          <w:i/>
          <w:sz w:val="24"/>
          <w:szCs w:val="24"/>
        </w:rPr>
        <w:t xml:space="preserve"> Гарантийное письмо)</w:t>
      </w:r>
      <w:r w:rsidRPr="003649F9">
        <w:rPr>
          <w:i/>
          <w:sz w:val="24"/>
          <w:szCs w:val="24"/>
        </w:rPr>
        <w:t>.</w:t>
      </w:r>
    </w:p>
    <w:p w:rsidR="00EF19E6" w:rsidRPr="003649F9" w:rsidRDefault="00EF19E6" w:rsidP="003649F9">
      <w:pPr>
        <w:ind w:firstLine="709"/>
        <w:jc w:val="both"/>
        <w:rPr>
          <w:i/>
          <w:sz w:val="24"/>
          <w:szCs w:val="24"/>
        </w:rPr>
      </w:pPr>
      <w:r w:rsidRPr="003649F9">
        <w:rPr>
          <w:b/>
          <w:sz w:val="24"/>
          <w:szCs w:val="24"/>
        </w:rPr>
        <w:t>5.4.</w:t>
      </w:r>
      <w:r w:rsidRPr="00C230DE">
        <w:rPr>
          <w:b/>
          <w:sz w:val="24"/>
          <w:szCs w:val="24"/>
        </w:rPr>
        <w:t xml:space="preserve"> Требования о наличии действующих разрешений, аттестаций, лицензий</w:t>
      </w:r>
    </w:p>
    <w:p w:rsidR="00EF19E6" w:rsidRPr="00C230DE" w:rsidRDefault="00EF19E6" w:rsidP="00EF19E6">
      <w:pPr>
        <w:pStyle w:val="Standard"/>
        <w:widowControl w:val="0"/>
        <w:spacing w:after="0" w:line="240" w:lineRule="auto"/>
        <w:ind w:firstLine="709"/>
        <w:jc w:val="both"/>
        <w:rPr>
          <w:rFonts w:ascii="Times New Roman" w:eastAsia="Calibri" w:hAnsi="Times New Roman"/>
          <w:sz w:val="24"/>
          <w:szCs w:val="24"/>
        </w:rPr>
      </w:pPr>
      <w:r w:rsidRPr="00C230DE">
        <w:rPr>
          <w:rFonts w:ascii="Times New Roman" w:eastAsia="Calibri" w:hAnsi="Times New Roman"/>
          <w:sz w:val="24"/>
          <w:szCs w:val="24"/>
        </w:rPr>
        <w:t xml:space="preserve">5.4.1. Участник должен иметь право на оказание услуг, </w:t>
      </w:r>
      <w:r w:rsidR="003649F9" w:rsidRPr="00C230DE">
        <w:rPr>
          <w:rFonts w:ascii="Times New Roman" w:eastAsia="Calibri" w:hAnsi="Times New Roman"/>
          <w:sz w:val="24"/>
          <w:szCs w:val="24"/>
        </w:rPr>
        <w:t>подтверждённое</w:t>
      </w:r>
      <w:r w:rsidRPr="00C230DE">
        <w:rPr>
          <w:rFonts w:ascii="Times New Roman" w:eastAsia="Calibri" w:hAnsi="Times New Roman"/>
          <w:sz w:val="24"/>
          <w:szCs w:val="24"/>
        </w:rPr>
        <w:t xml:space="preserve"> в соответствии с действующим законодательством, следующими документами:</w:t>
      </w:r>
    </w:p>
    <w:p w:rsidR="00EF19E6" w:rsidRPr="00C230DE" w:rsidRDefault="00EF19E6" w:rsidP="00EF19E6">
      <w:pPr>
        <w:pStyle w:val="Standard"/>
        <w:widowControl w:val="0"/>
        <w:spacing w:after="0" w:line="240" w:lineRule="auto"/>
        <w:ind w:firstLine="709"/>
        <w:jc w:val="both"/>
        <w:rPr>
          <w:rFonts w:ascii="Times New Roman" w:hAnsi="Times New Roman"/>
          <w:i/>
          <w:sz w:val="24"/>
          <w:szCs w:val="24"/>
        </w:rPr>
      </w:pPr>
      <w:r w:rsidRPr="00C230DE">
        <w:rPr>
          <w:rFonts w:ascii="Times New Roman" w:eastAsia="Calibri" w:hAnsi="Times New Roman"/>
          <w:sz w:val="24"/>
          <w:szCs w:val="24"/>
        </w:rPr>
        <w:t>- Лицензией Министерства по делам ГО ЧС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w:t>
      </w:r>
      <w:r w:rsidRPr="00C230DE">
        <w:rPr>
          <w:rFonts w:ascii="Times New Roman" w:eastAsia="Calibri" w:hAnsi="Times New Roman"/>
          <w:b/>
          <w:sz w:val="24"/>
          <w:szCs w:val="24"/>
        </w:rPr>
        <w:t>подтверждается</w:t>
      </w:r>
      <w:r w:rsidRPr="00C230DE">
        <w:rPr>
          <w:rFonts w:ascii="Times New Roman" w:eastAsia="Calibri" w:hAnsi="Times New Roman"/>
          <w:sz w:val="24"/>
          <w:szCs w:val="24"/>
        </w:rPr>
        <w:t xml:space="preserve"> </w:t>
      </w:r>
      <w:r w:rsidRPr="003649F9">
        <w:rPr>
          <w:rFonts w:ascii="Times New Roman" w:eastAsia="Calibri" w:hAnsi="Times New Roman"/>
          <w:i/>
          <w:sz w:val="24"/>
          <w:szCs w:val="24"/>
        </w:rPr>
        <w:t>копией лицензии</w:t>
      </w:r>
      <w:r w:rsidRPr="00C230DE">
        <w:rPr>
          <w:rFonts w:ascii="Times New Roman" w:eastAsia="Calibri" w:hAnsi="Times New Roman"/>
          <w:sz w:val="24"/>
          <w:szCs w:val="24"/>
        </w:rPr>
        <w:t>).</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 xml:space="preserve"> - Лицензией на негосударственную (частную) охранную деятельность (в соответствии с ч. 2 ст. 11 Закона Российской Федерации «О частной детективной и охранной деятельности в Российской Федерации» от 11.03.1992г. № 2487-1 в действующей редакции), действующей на момент подачи заявки на участие в конкурсе с открытыми всех 7 (семи) </w:t>
      </w:r>
      <w:r w:rsidR="003649F9" w:rsidRPr="00C230DE">
        <w:rPr>
          <w:rFonts w:ascii="Times New Roman" w:eastAsia="Calibri" w:hAnsi="Times New Roman"/>
          <w:sz w:val="24"/>
          <w:szCs w:val="24"/>
        </w:rPr>
        <w:t>разрешённых</w:t>
      </w:r>
      <w:r w:rsidRPr="00C230DE">
        <w:rPr>
          <w:rFonts w:ascii="Times New Roman" w:eastAsia="Calibri" w:hAnsi="Times New Roman"/>
          <w:sz w:val="24"/>
          <w:szCs w:val="24"/>
        </w:rPr>
        <w:t xml:space="preserve"> видов услуг:</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1. Защита жизни и здоровья граждан.</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2. Охрана объектов и (или) имущества (в том числе и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3. Охрана объектов и (или) имущества на объектах с осуществлением работ по проектированию, монтажу и эксплутационному обслуживанию технических средств охраны и (или) с принятием соответствующих мер реагирования на их сигнальную информацию.</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lastRenderedPageBreak/>
        <w:t>4. Консультирование и подготовка рекомендаций клиентам по вопросам правомерной защиты от противоправных посягательств.</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5. Обеспечение порядка в местах проведения массовых мероприятий.</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6. Обеспечение внутриобъектового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rsidR="00EF19E6" w:rsidRPr="00C230DE" w:rsidRDefault="00EF19E6" w:rsidP="00EF19E6">
      <w:pPr>
        <w:pStyle w:val="Standard"/>
        <w:spacing w:after="0" w:line="240" w:lineRule="auto"/>
        <w:ind w:firstLine="709"/>
        <w:jc w:val="both"/>
        <w:rPr>
          <w:rFonts w:ascii="Times New Roman" w:eastAsia="Calibri" w:hAnsi="Times New Roman"/>
          <w:i/>
          <w:sz w:val="24"/>
          <w:szCs w:val="24"/>
        </w:rPr>
      </w:pPr>
      <w:r w:rsidRPr="00C230DE">
        <w:rPr>
          <w:rFonts w:ascii="Times New Roman" w:eastAsia="Calibri" w:hAnsi="Times New Roman"/>
          <w:sz w:val="24"/>
          <w:szCs w:val="24"/>
        </w:rPr>
        <w:t>7. Охрана объектов и (или) имущества, а также обеспечение внутриобъектового и пропускного режимов на объектах, которые имеют особо важное значение для обеспечения жизнедеятельности и безопасности государства и населения (</w:t>
      </w:r>
      <w:r w:rsidRPr="00C230DE">
        <w:rPr>
          <w:rFonts w:ascii="Times New Roman" w:eastAsia="Calibri" w:hAnsi="Times New Roman"/>
          <w:b/>
          <w:sz w:val="24"/>
          <w:szCs w:val="24"/>
        </w:rPr>
        <w:t>подтверждается</w:t>
      </w:r>
      <w:r w:rsidRPr="00C230DE">
        <w:rPr>
          <w:rFonts w:ascii="Times New Roman" w:eastAsia="Calibri" w:hAnsi="Times New Roman"/>
          <w:sz w:val="24"/>
          <w:szCs w:val="24"/>
        </w:rPr>
        <w:t xml:space="preserve"> </w:t>
      </w:r>
      <w:r w:rsidRPr="00C230DE">
        <w:rPr>
          <w:rFonts w:ascii="Times New Roman" w:eastAsia="Calibri" w:hAnsi="Times New Roman"/>
          <w:i/>
          <w:sz w:val="24"/>
          <w:szCs w:val="24"/>
        </w:rPr>
        <w:t>копией лицензии</w:t>
      </w:r>
      <w:r w:rsidRPr="00C230DE">
        <w:rPr>
          <w:rFonts w:ascii="Times New Roman" w:eastAsia="Calibri" w:hAnsi="Times New Roman"/>
          <w:sz w:val="24"/>
          <w:szCs w:val="24"/>
        </w:rPr>
        <w:t>).</w:t>
      </w:r>
      <w:r w:rsidRPr="00C230DE">
        <w:rPr>
          <w:rFonts w:ascii="Times New Roman" w:eastAsia="Calibri" w:hAnsi="Times New Roman"/>
          <w:i/>
          <w:sz w:val="24"/>
          <w:szCs w:val="24"/>
        </w:rPr>
        <w:t xml:space="preserve"> </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eastAsia="Calibri" w:hAnsi="Times New Roman"/>
          <w:sz w:val="24"/>
          <w:szCs w:val="24"/>
        </w:rPr>
        <w:t>- Разрешением на хранение и использование оружия и патронов к нему (в соответствии с ч. 1 ст. 22 Федерального закона «Об оружии» от 13.12.1996г. № 150-ФЗ в действующей редакции, разделом 1 «Перечня служебного и гражданского оружия и боеприпасов к нему, вносимых в государственный кадастр служебного и гражданского оружия», утвержденного распоряжением Правительства Российской Федерации от 03.08.1996 г. № 1207-р в действующей редакции). (</w:t>
      </w:r>
      <w:r w:rsidRPr="00C230DE">
        <w:rPr>
          <w:rFonts w:ascii="Times New Roman" w:eastAsia="Calibri" w:hAnsi="Times New Roman"/>
          <w:b/>
          <w:sz w:val="24"/>
          <w:szCs w:val="24"/>
        </w:rPr>
        <w:t>подтверждается</w:t>
      </w:r>
      <w:r w:rsidRPr="00C230DE">
        <w:rPr>
          <w:rFonts w:ascii="Times New Roman" w:eastAsia="Calibri" w:hAnsi="Times New Roman"/>
          <w:sz w:val="24"/>
          <w:szCs w:val="24"/>
        </w:rPr>
        <w:t xml:space="preserve"> </w:t>
      </w:r>
      <w:r w:rsidRPr="00C230DE">
        <w:rPr>
          <w:rFonts w:ascii="Times New Roman" w:eastAsia="Calibri" w:hAnsi="Times New Roman"/>
          <w:i/>
          <w:sz w:val="24"/>
          <w:szCs w:val="24"/>
        </w:rPr>
        <w:t>копией разрешения</w:t>
      </w:r>
      <w:r w:rsidRPr="00C230DE">
        <w:rPr>
          <w:rFonts w:ascii="Times New Roman" w:eastAsia="Calibri" w:hAnsi="Times New Roman"/>
          <w:sz w:val="24"/>
          <w:szCs w:val="24"/>
        </w:rPr>
        <w:t>).</w:t>
      </w:r>
    </w:p>
    <w:p w:rsidR="00EF19E6" w:rsidRPr="00C230DE" w:rsidRDefault="00EF19E6" w:rsidP="00EF19E6">
      <w:pPr>
        <w:pStyle w:val="Standard"/>
        <w:spacing w:after="0" w:line="240" w:lineRule="auto"/>
        <w:ind w:firstLine="709"/>
        <w:jc w:val="both"/>
        <w:rPr>
          <w:rFonts w:ascii="Times New Roman" w:eastAsia="Calibri" w:hAnsi="Times New Roman"/>
          <w:sz w:val="24"/>
          <w:szCs w:val="24"/>
          <w:lang w:eastAsia="en-US"/>
        </w:rPr>
      </w:pPr>
      <w:r w:rsidRPr="00C230DE">
        <w:rPr>
          <w:rFonts w:ascii="Times New Roman" w:eastAsia="Calibri" w:hAnsi="Times New Roman"/>
          <w:sz w:val="24"/>
          <w:szCs w:val="24"/>
          <w:lang w:eastAsia="en-US"/>
        </w:rPr>
        <w:t xml:space="preserve">5.4.2. Срок действия лицензии на осуществление частной охранной деятельности должен покрывать весь предполагаемый срок оказания услуг. </w:t>
      </w:r>
    </w:p>
    <w:p w:rsidR="003649F9" w:rsidRDefault="00EF19E6" w:rsidP="003649F9">
      <w:pPr>
        <w:pStyle w:val="Standard"/>
        <w:spacing w:after="0" w:line="240" w:lineRule="auto"/>
        <w:ind w:firstLine="709"/>
        <w:jc w:val="both"/>
        <w:rPr>
          <w:rFonts w:ascii="Times New Roman" w:eastAsia="Calibri" w:hAnsi="Times New Roman"/>
          <w:sz w:val="24"/>
          <w:szCs w:val="24"/>
          <w:lang w:eastAsia="en-US"/>
        </w:rPr>
      </w:pPr>
      <w:r w:rsidRPr="00C230DE">
        <w:rPr>
          <w:rFonts w:ascii="Times New Roman" w:eastAsia="Calibri" w:hAnsi="Times New Roman"/>
          <w:sz w:val="24"/>
          <w:szCs w:val="24"/>
          <w:lang w:eastAsia="en-US"/>
        </w:rPr>
        <w:t xml:space="preserve">В противном случае, </w:t>
      </w:r>
      <w:r w:rsidR="003649F9">
        <w:rPr>
          <w:rFonts w:ascii="Times New Roman" w:eastAsia="Calibri" w:hAnsi="Times New Roman"/>
          <w:sz w:val="24"/>
          <w:szCs w:val="24"/>
          <w:lang w:eastAsia="en-US"/>
        </w:rPr>
        <w:t>Участник</w:t>
      </w:r>
      <w:r w:rsidRPr="00C230DE">
        <w:rPr>
          <w:rFonts w:ascii="Times New Roman" w:eastAsia="Calibri" w:hAnsi="Times New Roman"/>
          <w:sz w:val="24"/>
          <w:szCs w:val="24"/>
          <w:lang w:eastAsia="en-US"/>
        </w:rPr>
        <w:t xml:space="preserve"> представляет письменное обязательство инициировать в установленном порядке в органах полиции (лицензионно-разрешительной системы) вопрос продления (пролонгации) срока действия лицензии.</w:t>
      </w:r>
    </w:p>
    <w:p w:rsidR="00EF19E6" w:rsidRPr="003649F9" w:rsidRDefault="00EF19E6" w:rsidP="003649F9">
      <w:pPr>
        <w:pStyle w:val="Standard"/>
        <w:spacing w:after="0" w:line="240" w:lineRule="auto"/>
        <w:ind w:firstLine="709"/>
        <w:jc w:val="both"/>
        <w:rPr>
          <w:rFonts w:ascii="Times New Roman" w:hAnsi="Times New Roman"/>
          <w:sz w:val="24"/>
          <w:szCs w:val="24"/>
        </w:rPr>
      </w:pPr>
      <w:r w:rsidRPr="00C230DE">
        <w:rPr>
          <w:rFonts w:ascii="Times New Roman" w:hAnsi="Times New Roman"/>
          <w:b/>
          <w:sz w:val="24"/>
          <w:szCs w:val="24"/>
        </w:rPr>
        <w:t>5.5. Требования о наличии сертифицированных систем менеджмента (желательное)</w:t>
      </w:r>
    </w:p>
    <w:p w:rsidR="003649F9" w:rsidRDefault="00EF19E6" w:rsidP="003649F9">
      <w:pPr>
        <w:pStyle w:val="a7"/>
        <w:spacing w:after="0" w:line="240" w:lineRule="auto"/>
        <w:ind w:firstLine="709"/>
        <w:jc w:val="both"/>
        <w:rPr>
          <w:rFonts w:ascii="Times New Roman" w:hAnsi="Times New Roman" w:cs="Times New Roman"/>
          <w:sz w:val="24"/>
          <w:szCs w:val="24"/>
        </w:rPr>
      </w:pPr>
      <w:r w:rsidRPr="00C230DE">
        <w:rPr>
          <w:rFonts w:ascii="Times New Roman" w:hAnsi="Times New Roman" w:cs="Times New Roman"/>
          <w:sz w:val="24"/>
          <w:szCs w:val="24"/>
        </w:rPr>
        <w:t>Наличие Сертификата ГОСТ РИСО 9001-2008 (ИСО 9001-2008) о соответствии системы менеджмента качества применительно к охранным услугам и Разрешения на применение Знака соответствия (</w:t>
      </w:r>
      <w:r w:rsidRPr="00C230DE">
        <w:rPr>
          <w:rFonts w:ascii="Times New Roman" w:hAnsi="Times New Roman" w:cs="Times New Roman"/>
          <w:b/>
          <w:sz w:val="24"/>
          <w:szCs w:val="24"/>
        </w:rPr>
        <w:t>подтверждается</w:t>
      </w:r>
      <w:r w:rsidRPr="00C230DE">
        <w:rPr>
          <w:rFonts w:ascii="Times New Roman" w:hAnsi="Times New Roman" w:cs="Times New Roman"/>
          <w:sz w:val="24"/>
          <w:szCs w:val="24"/>
        </w:rPr>
        <w:t xml:space="preserve"> </w:t>
      </w:r>
      <w:r w:rsidRPr="00C230DE">
        <w:rPr>
          <w:rFonts w:ascii="Times New Roman" w:hAnsi="Times New Roman" w:cs="Times New Roman"/>
          <w:i/>
          <w:sz w:val="24"/>
          <w:szCs w:val="24"/>
        </w:rPr>
        <w:t>заверенной Участником копии</w:t>
      </w:r>
      <w:r w:rsidR="004C4237" w:rsidRPr="00C230DE">
        <w:rPr>
          <w:rFonts w:ascii="Times New Roman" w:hAnsi="Times New Roman" w:cs="Times New Roman"/>
          <w:i/>
          <w:sz w:val="24"/>
          <w:szCs w:val="24"/>
        </w:rPr>
        <w:t xml:space="preserve"> Сертификата</w:t>
      </w:r>
      <w:r w:rsidRPr="00C230DE">
        <w:rPr>
          <w:rFonts w:ascii="Times New Roman" w:hAnsi="Times New Roman" w:cs="Times New Roman"/>
          <w:sz w:val="24"/>
          <w:szCs w:val="24"/>
        </w:rPr>
        <w:t>).</w:t>
      </w:r>
    </w:p>
    <w:p w:rsidR="00EF19E6" w:rsidRPr="003649F9" w:rsidRDefault="00EF19E6" w:rsidP="003649F9">
      <w:pPr>
        <w:pStyle w:val="a7"/>
        <w:spacing w:after="0" w:line="240" w:lineRule="auto"/>
        <w:ind w:firstLine="709"/>
        <w:jc w:val="both"/>
        <w:rPr>
          <w:rFonts w:ascii="Times New Roman" w:hAnsi="Times New Roman" w:cs="Times New Roman"/>
          <w:sz w:val="24"/>
          <w:szCs w:val="24"/>
        </w:rPr>
      </w:pPr>
      <w:r w:rsidRPr="00C230DE">
        <w:rPr>
          <w:rFonts w:ascii="Times New Roman" w:hAnsi="Times New Roman" w:cs="Times New Roman"/>
          <w:b/>
          <w:sz w:val="24"/>
          <w:szCs w:val="24"/>
        </w:rPr>
        <w:t>5.6. Требования о наличии аккредитации в Группе «Интер РАО»</w:t>
      </w:r>
    </w:p>
    <w:p w:rsidR="00EF19E6" w:rsidRPr="00C230DE" w:rsidRDefault="00EF19E6" w:rsidP="00EF19E6">
      <w:pPr>
        <w:pStyle w:val="a7"/>
        <w:spacing w:after="0"/>
        <w:jc w:val="both"/>
        <w:rPr>
          <w:rFonts w:ascii="Times New Roman" w:hAnsi="Times New Roman" w:cs="Times New Roman"/>
          <w:b/>
          <w:sz w:val="24"/>
          <w:szCs w:val="24"/>
        </w:rPr>
      </w:pPr>
      <w:r w:rsidRPr="00C230DE">
        <w:rPr>
          <w:rFonts w:ascii="Times New Roman" w:hAnsi="Times New Roman" w:cs="Times New Roman"/>
          <w:b/>
          <w:sz w:val="24"/>
          <w:szCs w:val="24"/>
        </w:rPr>
        <w:t>(желательное)</w:t>
      </w:r>
    </w:p>
    <w:p w:rsidR="003649F9" w:rsidRDefault="00EF19E6" w:rsidP="003649F9">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Участники закупки, имеющие аккредитацию в Группе «Интер РАО» в качестве поставщиков услуг в области обеспечения охраны объектов и имущества, должны приложить копию действующего Свидетельства об аккреди</w:t>
      </w:r>
      <w:r w:rsidR="003649F9">
        <w:rPr>
          <w:rFonts w:ascii="Times New Roman" w:hAnsi="Times New Roman"/>
          <w:sz w:val="24"/>
          <w:szCs w:val="24"/>
        </w:rPr>
        <w:t>тации в Группе «Интер РАО».</w:t>
      </w:r>
    </w:p>
    <w:p w:rsidR="003649F9" w:rsidRDefault="00EF19E6" w:rsidP="003649F9">
      <w:pPr>
        <w:pStyle w:val="Standard"/>
        <w:spacing w:after="0" w:line="240" w:lineRule="auto"/>
        <w:ind w:firstLine="709"/>
        <w:jc w:val="both"/>
        <w:rPr>
          <w:rFonts w:ascii="Times New Roman" w:hAnsi="Times New Roman"/>
          <w:sz w:val="24"/>
          <w:szCs w:val="24"/>
        </w:rPr>
      </w:pPr>
      <w:r w:rsidRPr="00C230DE">
        <w:rPr>
          <w:rFonts w:ascii="Times New Roman" w:hAnsi="Times New Roman"/>
          <w:b/>
          <w:sz w:val="24"/>
          <w:szCs w:val="24"/>
        </w:rPr>
        <w:t>5.7. Требования к опы</w:t>
      </w:r>
      <w:r w:rsidR="003649F9">
        <w:rPr>
          <w:rFonts w:ascii="Times New Roman" w:hAnsi="Times New Roman"/>
          <w:b/>
          <w:sz w:val="24"/>
          <w:szCs w:val="24"/>
        </w:rPr>
        <w:t>ту выполнения аналогичных работ</w:t>
      </w:r>
    </w:p>
    <w:p w:rsidR="003649F9" w:rsidRDefault="00EF19E6" w:rsidP="003649F9">
      <w:pPr>
        <w:pStyle w:val="Standard"/>
        <w:spacing w:after="0" w:line="240" w:lineRule="auto"/>
        <w:ind w:firstLine="709"/>
        <w:jc w:val="both"/>
        <w:rPr>
          <w:rFonts w:ascii="Times New Roman" w:eastAsia="Calibri" w:hAnsi="Times New Roman"/>
          <w:sz w:val="24"/>
          <w:szCs w:val="24"/>
        </w:rPr>
      </w:pPr>
      <w:r w:rsidRPr="00C230DE">
        <w:rPr>
          <w:rFonts w:ascii="Times New Roman" w:eastAsia="Calibri" w:hAnsi="Times New Roman"/>
          <w:sz w:val="24"/>
          <w:szCs w:val="24"/>
        </w:rPr>
        <w:t xml:space="preserve">Наличие </w:t>
      </w:r>
      <w:r w:rsidR="004C4237" w:rsidRPr="00C230DE">
        <w:rPr>
          <w:rFonts w:ascii="Times New Roman" w:eastAsia="Calibri" w:hAnsi="Times New Roman"/>
          <w:sz w:val="24"/>
          <w:szCs w:val="24"/>
        </w:rPr>
        <w:t xml:space="preserve">за последние два года, предшествующие размещению информации о Закупочной процедуре, </w:t>
      </w:r>
      <w:r w:rsidRPr="00C230DE">
        <w:rPr>
          <w:rFonts w:ascii="Times New Roman" w:eastAsia="Calibri" w:hAnsi="Times New Roman"/>
          <w:sz w:val="24"/>
          <w:szCs w:val="24"/>
        </w:rPr>
        <w:t>опыта выполнения не менее двух аналогичных договоров, (</w:t>
      </w:r>
      <w:r w:rsidR="003649F9">
        <w:rPr>
          <w:rFonts w:ascii="Times New Roman" w:eastAsia="Calibri" w:hAnsi="Times New Roman"/>
          <w:b/>
          <w:sz w:val="24"/>
          <w:szCs w:val="24"/>
        </w:rPr>
        <w:t>п</w:t>
      </w:r>
      <w:r w:rsidR="004C4237" w:rsidRPr="00C230DE">
        <w:rPr>
          <w:rFonts w:ascii="Times New Roman" w:eastAsia="Calibri" w:hAnsi="Times New Roman"/>
          <w:b/>
          <w:sz w:val="24"/>
          <w:szCs w:val="24"/>
        </w:rPr>
        <w:t>одтверждается</w:t>
      </w:r>
      <w:r w:rsidR="004C4237" w:rsidRPr="00C230DE">
        <w:rPr>
          <w:rFonts w:ascii="Times New Roman" w:eastAsia="Calibri" w:hAnsi="Times New Roman"/>
          <w:sz w:val="24"/>
          <w:szCs w:val="24"/>
        </w:rPr>
        <w:t xml:space="preserve"> </w:t>
      </w:r>
      <w:r w:rsidR="004C4237" w:rsidRPr="00C230DE">
        <w:rPr>
          <w:rFonts w:ascii="Times New Roman" w:eastAsia="Calibri" w:hAnsi="Times New Roman"/>
          <w:i/>
          <w:sz w:val="24"/>
          <w:szCs w:val="24"/>
        </w:rPr>
        <w:t xml:space="preserve">Справка о перечне и </w:t>
      </w:r>
      <w:r w:rsidR="003649F9" w:rsidRPr="00C230DE">
        <w:rPr>
          <w:rFonts w:ascii="Times New Roman" w:eastAsia="Calibri" w:hAnsi="Times New Roman"/>
          <w:i/>
          <w:sz w:val="24"/>
          <w:szCs w:val="24"/>
        </w:rPr>
        <w:t>объёмах</w:t>
      </w:r>
      <w:r w:rsidR="004C4237" w:rsidRPr="00C230DE">
        <w:rPr>
          <w:rFonts w:ascii="Times New Roman" w:eastAsia="Calibri" w:hAnsi="Times New Roman"/>
          <w:i/>
          <w:sz w:val="24"/>
          <w:szCs w:val="24"/>
        </w:rPr>
        <w:t xml:space="preserve"> выполнения аналогичных</w:t>
      </w:r>
      <w:r w:rsidR="003649F9">
        <w:rPr>
          <w:rFonts w:ascii="Times New Roman" w:eastAsia="Calibri" w:hAnsi="Times New Roman"/>
          <w:i/>
          <w:sz w:val="24"/>
          <w:szCs w:val="24"/>
        </w:rPr>
        <w:t xml:space="preserve"> </w:t>
      </w:r>
      <w:r w:rsidR="004C4237" w:rsidRPr="00C230DE">
        <w:rPr>
          <w:rFonts w:ascii="Times New Roman" w:eastAsia="Calibri" w:hAnsi="Times New Roman"/>
          <w:i/>
          <w:sz w:val="24"/>
          <w:szCs w:val="24"/>
        </w:rPr>
        <w:t xml:space="preserve">договоров. </w:t>
      </w:r>
      <w:r w:rsidRPr="00C230DE">
        <w:rPr>
          <w:rFonts w:ascii="Times New Roman" w:eastAsia="Calibri" w:hAnsi="Times New Roman"/>
          <w:i/>
          <w:sz w:val="24"/>
          <w:szCs w:val="24"/>
        </w:rPr>
        <w:t>Копии договоров приложить к конкурсной документации</w:t>
      </w:r>
      <w:r w:rsidRPr="00C230DE">
        <w:rPr>
          <w:rFonts w:ascii="Times New Roman" w:eastAsia="Calibri" w:hAnsi="Times New Roman"/>
          <w:sz w:val="24"/>
          <w:szCs w:val="24"/>
        </w:rPr>
        <w:t>).</w:t>
      </w:r>
    </w:p>
    <w:p w:rsidR="00EF19E6" w:rsidRPr="003649F9" w:rsidRDefault="00EF19E6" w:rsidP="003649F9">
      <w:pPr>
        <w:pStyle w:val="Standard"/>
        <w:spacing w:after="0" w:line="240" w:lineRule="auto"/>
        <w:ind w:firstLine="709"/>
        <w:jc w:val="both"/>
        <w:rPr>
          <w:rFonts w:ascii="Times New Roman" w:hAnsi="Times New Roman"/>
          <w:sz w:val="24"/>
          <w:szCs w:val="24"/>
        </w:rPr>
      </w:pPr>
      <w:r w:rsidRPr="00C230DE">
        <w:rPr>
          <w:rFonts w:ascii="Times New Roman" w:hAnsi="Times New Roman"/>
          <w:b/>
          <w:sz w:val="24"/>
          <w:szCs w:val="24"/>
        </w:rPr>
        <w:t xml:space="preserve">5.8. Дополнительные требования к </w:t>
      </w:r>
      <w:r w:rsidR="004C4237" w:rsidRPr="00C230DE">
        <w:rPr>
          <w:rFonts w:ascii="Times New Roman" w:hAnsi="Times New Roman"/>
          <w:b/>
          <w:sz w:val="24"/>
          <w:szCs w:val="24"/>
        </w:rPr>
        <w:t>У</w:t>
      </w:r>
      <w:r w:rsidRPr="00C230DE">
        <w:rPr>
          <w:rFonts w:ascii="Times New Roman" w:hAnsi="Times New Roman"/>
          <w:b/>
          <w:sz w:val="24"/>
          <w:szCs w:val="24"/>
        </w:rPr>
        <w:t>частникам</w:t>
      </w:r>
    </w:p>
    <w:p w:rsidR="00EF19E6" w:rsidRPr="00C230DE" w:rsidRDefault="00EF19E6" w:rsidP="00EF19E6">
      <w:pPr>
        <w:ind w:firstLine="709"/>
        <w:jc w:val="both"/>
        <w:rPr>
          <w:sz w:val="24"/>
          <w:szCs w:val="24"/>
        </w:rPr>
      </w:pPr>
      <w:r w:rsidRPr="00C230DE">
        <w:rPr>
          <w:sz w:val="24"/>
          <w:szCs w:val="24"/>
        </w:rPr>
        <w:t>5.8.1.</w:t>
      </w:r>
      <w:r w:rsidRPr="00C230DE">
        <w:rPr>
          <w:b/>
          <w:sz w:val="24"/>
          <w:szCs w:val="24"/>
        </w:rPr>
        <w:t xml:space="preserve"> </w:t>
      </w:r>
      <w:r w:rsidRPr="00C230DE">
        <w:rPr>
          <w:sz w:val="24"/>
          <w:szCs w:val="24"/>
        </w:rPr>
        <w:t>Обеспечить неразглашение сведений о деятельности Заказчика, ставших известными сотрудникам Исполнителя в процессе выполнения ими своих обязанностей, разглашение которых может нанести ущерб деятельности или деловой репутации Заказчика.</w:t>
      </w:r>
    </w:p>
    <w:p w:rsidR="00EF19E6" w:rsidRPr="00C230DE" w:rsidRDefault="00EF19E6" w:rsidP="00EF19E6">
      <w:pPr>
        <w:pStyle w:val="Standard"/>
        <w:spacing w:after="0" w:line="240" w:lineRule="auto"/>
        <w:ind w:firstLine="709"/>
        <w:jc w:val="both"/>
        <w:rPr>
          <w:rFonts w:ascii="Times New Roman" w:hAnsi="Times New Roman"/>
          <w:sz w:val="24"/>
          <w:szCs w:val="24"/>
        </w:rPr>
      </w:pPr>
      <w:r w:rsidRPr="00C230DE">
        <w:rPr>
          <w:rFonts w:ascii="Times New Roman" w:hAnsi="Times New Roman"/>
          <w:sz w:val="24"/>
          <w:szCs w:val="24"/>
        </w:rPr>
        <w:t>5.8.2. 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обладающие соответствующей правоспособностью в соответствии с действующим законодательством Российской Федерации.</w:t>
      </w:r>
    </w:p>
    <w:p w:rsidR="00EF19E6" w:rsidRDefault="00EF19E6" w:rsidP="00EF19E6">
      <w:pPr>
        <w:pStyle w:val="Style10"/>
        <w:widowControl/>
        <w:jc w:val="both"/>
        <w:rPr>
          <w:rStyle w:val="FontStyle53"/>
          <w:rFonts w:ascii="Times New Roman" w:hAnsi="Times New Roman"/>
          <w:sz w:val="24"/>
        </w:rPr>
      </w:pPr>
    </w:p>
    <w:p w:rsidR="00492A16" w:rsidRDefault="00492A16" w:rsidP="00EF19E6">
      <w:pPr>
        <w:pStyle w:val="Style10"/>
        <w:widowControl/>
        <w:jc w:val="both"/>
        <w:rPr>
          <w:rStyle w:val="FontStyle53"/>
          <w:rFonts w:ascii="Times New Roman" w:hAnsi="Times New Roman"/>
          <w:sz w:val="24"/>
        </w:rPr>
      </w:pPr>
    </w:p>
    <w:p w:rsidR="00585791" w:rsidRPr="00C230DE" w:rsidRDefault="00585791" w:rsidP="00EF19E6">
      <w:pPr>
        <w:pStyle w:val="Style10"/>
        <w:widowControl/>
        <w:jc w:val="both"/>
        <w:rPr>
          <w:rStyle w:val="FontStyle53"/>
          <w:rFonts w:ascii="Times New Roman" w:hAnsi="Times New Roman"/>
          <w:sz w:val="24"/>
        </w:rPr>
      </w:pPr>
    </w:p>
    <w:p w:rsidR="00D70013" w:rsidRDefault="00EF19E6" w:rsidP="00D70013">
      <w:pPr>
        <w:widowControl/>
        <w:autoSpaceDE/>
        <w:autoSpaceDN/>
        <w:adjustRightInd/>
        <w:spacing w:after="200"/>
        <w:jc w:val="both"/>
        <w:rPr>
          <w:rStyle w:val="FontStyle53"/>
          <w:rFonts w:ascii="Times New Roman" w:hAnsi="Times New Roman"/>
          <w:sz w:val="24"/>
        </w:rPr>
      </w:pPr>
      <w:r w:rsidRPr="00C230DE">
        <w:rPr>
          <w:rStyle w:val="FontStyle53"/>
          <w:rFonts w:ascii="Times New Roman" w:hAnsi="Times New Roman"/>
          <w:sz w:val="24"/>
          <w:szCs w:val="24"/>
        </w:rPr>
        <w:lastRenderedPageBreak/>
        <w:t>Приложения</w:t>
      </w:r>
      <w:r w:rsidR="008609B0">
        <w:rPr>
          <w:rStyle w:val="FontStyle53"/>
          <w:rFonts w:ascii="Times New Roman" w:hAnsi="Times New Roman"/>
          <w:sz w:val="24"/>
        </w:rPr>
        <w:t xml:space="preserve"> </w:t>
      </w:r>
    </w:p>
    <w:p w:rsidR="008609B0" w:rsidRPr="00C230DE" w:rsidRDefault="008609B0" w:rsidP="00D70013">
      <w:pPr>
        <w:widowControl/>
        <w:autoSpaceDE/>
        <w:autoSpaceDN/>
        <w:adjustRightInd/>
        <w:spacing w:after="200"/>
        <w:jc w:val="both"/>
        <w:rPr>
          <w:sz w:val="24"/>
          <w:szCs w:val="24"/>
        </w:rPr>
      </w:pPr>
      <w:r>
        <w:rPr>
          <w:rStyle w:val="FontStyle53"/>
          <w:rFonts w:ascii="Times New Roman" w:hAnsi="Times New Roman"/>
          <w:sz w:val="24"/>
        </w:rPr>
        <w:t>к техническому заданию</w:t>
      </w:r>
      <w:r w:rsidRPr="008609B0">
        <w:rPr>
          <w:sz w:val="24"/>
          <w:szCs w:val="24"/>
        </w:rPr>
        <w:t xml:space="preserve"> </w:t>
      </w:r>
      <w:r w:rsidRPr="00C230DE">
        <w:rPr>
          <w:sz w:val="24"/>
          <w:szCs w:val="24"/>
        </w:rPr>
        <w:t>на выполнение услуг «Пультовая охрана помещений»</w:t>
      </w:r>
      <w:r w:rsidR="00D70013">
        <w:rPr>
          <w:sz w:val="24"/>
          <w:szCs w:val="24"/>
        </w:rPr>
        <w:t>:</w:t>
      </w:r>
    </w:p>
    <w:p w:rsidR="00EF19E6" w:rsidRPr="00D70013" w:rsidRDefault="00EF19E6" w:rsidP="00D70013">
      <w:pPr>
        <w:pStyle w:val="Style10"/>
        <w:widowControl/>
        <w:jc w:val="both"/>
        <w:rPr>
          <w:rFonts w:ascii="Times New Roman" w:hAnsi="Times New Roman"/>
          <w:color w:val="000000"/>
        </w:rPr>
      </w:pPr>
    </w:p>
    <w:p w:rsidR="00EF19E6" w:rsidRPr="00C230DE" w:rsidRDefault="00EF19E6" w:rsidP="00EF19E6">
      <w:pPr>
        <w:pStyle w:val="Standard"/>
        <w:numPr>
          <w:ilvl w:val="0"/>
          <w:numId w:val="38"/>
        </w:numPr>
        <w:spacing w:after="0" w:line="240" w:lineRule="auto"/>
        <w:jc w:val="both"/>
        <w:rPr>
          <w:rFonts w:ascii="Times New Roman" w:hAnsi="Times New Roman"/>
          <w:sz w:val="24"/>
          <w:szCs w:val="24"/>
        </w:rPr>
      </w:pPr>
      <w:r w:rsidRPr="00C230DE">
        <w:rPr>
          <w:rFonts w:ascii="Times New Roman" w:hAnsi="Times New Roman"/>
          <w:sz w:val="24"/>
          <w:szCs w:val="24"/>
        </w:rPr>
        <w:t>Форма предоставления Участником расчёта стоимости оказываемых услуг</w:t>
      </w:r>
      <w:r w:rsidRPr="00C230DE">
        <w:rPr>
          <w:rFonts w:ascii="Times New Roman" w:hAnsi="Times New Roman"/>
          <w:color w:val="000000"/>
          <w:sz w:val="24"/>
          <w:szCs w:val="24"/>
        </w:rPr>
        <w:t xml:space="preserve"> </w:t>
      </w:r>
    </w:p>
    <w:p w:rsidR="00EF19E6" w:rsidRPr="00C230DE" w:rsidRDefault="00EF19E6" w:rsidP="00EF19E6">
      <w:pPr>
        <w:pStyle w:val="Standard"/>
        <w:numPr>
          <w:ilvl w:val="0"/>
          <w:numId w:val="38"/>
        </w:numPr>
        <w:tabs>
          <w:tab w:val="left" w:pos="795"/>
          <w:tab w:val="left" w:pos="1155"/>
          <w:tab w:val="center" w:pos="4677"/>
          <w:tab w:val="right" w:pos="9355"/>
        </w:tabs>
        <w:spacing w:after="0" w:line="240" w:lineRule="auto"/>
        <w:jc w:val="both"/>
        <w:rPr>
          <w:rFonts w:ascii="Times New Roman" w:hAnsi="Times New Roman"/>
          <w:sz w:val="24"/>
          <w:szCs w:val="24"/>
        </w:rPr>
      </w:pPr>
      <w:r w:rsidRPr="00C230DE">
        <w:rPr>
          <w:rFonts w:ascii="Times New Roman" w:hAnsi="Times New Roman"/>
          <w:sz w:val="24"/>
          <w:szCs w:val="24"/>
          <w:lang w:eastAsia="fa-IR"/>
        </w:rPr>
        <w:t>Форма Акта приема-передачи объектового оборудования, передаваемого ПАО «Саратовэнерго» во временное владение и пользование.</w:t>
      </w:r>
    </w:p>
    <w:p w:rsidR="00DA5192" w:rsidRPr="00C230DE" w:rsidRDefault="00DA5192" w:rsidP="00DA5192">
      <w:pPr>
        <w:pStyle w:val="a3"/>
        <w:ind w:left="2629"/>
        <w:jc w:val="both"/>
        <w:rPr>
          <w:sz w:val="24"/>
          <w:szCs w:val="24"/>
        </w:rPr>
      </w:pPr>
    </w:p>
    <w:p w:rsidR="00DA5192" w:rsidRPr="00C230DE" w:rsidRDefault="00DA5192" w:rsidP="00DA5192">
      <w:pPr>
        <w:spacing w:line="100" w:lineRule="atLeast"/>
        <w:rPr>
          <w:b/>
          <w:sz w:val="24"/>
          <w:szCs w:val="24"/>
        </w:rPr>
      </w:pPr>
      <w:r w:rsidRPr="00C230DE">
        <w:rPr>
          <w:sz w:val="24"/>
          <w:szCs w:val="24"/>
        </w:rPr>
        <w:t>Согласовано:</w:t>
      </w:r>
    </w:p>
    <w:p w:rsidR="00DA5192" w:rsidRPr="00C230DE" w:rsidRDefault="00DA5192" w:rsidP="00DA5192">
      <w:pPr>
        <w:spacing w:line="100" w:lineRule="atLeast"/>
        <w:rPr>
          <w:sz w:val="24"/>
          <w:szCs w:val="24"/>
        </w:rPr>
      </w:pPr>
      <w:r w:rsidRPr="00C230DE">
        <w:rPr>
          <w:sz w:val="24"/>
          <w:szCs w:val="24"/>
        </w:rPr>
        <w:t>Директор по безопасности</w:t>
      </w:r>
    </w:p>
    <w:p w:rsidR="00DA5192" w:rsidRPr="00C230DE" w:rsidRDefault="00DA5192" w:rsidP="00DA5192">
      <w:pPr>
        <w:spacing w:line="100" w:lineRule="atLeast"/>
        <w:rPr>
          <w:sz w:val="24"/>
          <w:szCs w:val="24"/>
        </w:rPr>
      </w:pPr>
      <w:r w:rsidRPr="00C230DE">
        <w:rPr>
          <w:sz w:val="24"/>
          <w:szCs w:val="24"/>
        </w:rPr>
        <w:t xml:space="preserve">ПАО «Саратовэнерго»                                         </w:t>
      </w:r>
      <w:r w:rsidR="00C230DE" w:rsidRPr="00C230DE">
        <w:rPr>
          <w:sz w:val="24"/>
          <w:szCs w:val="24"/>
        </w:rPr>
        <w:t xml:space="preserve">                                </w:t>
      </w:r>
      <w:r w:rsidR="00492A16">
        <w:rPr>
          <w:sz w:val="24"/>
          <w:szCs w:val="24"/>
        </w:rPr>
        <w:t xml:space="preserve">               </w:t>
      </w:r>
      <w:r w:rsidR="00C230DE" w:rsidRPr="00C230DE">
        <w:rPr>
          <w:sz w:val="24"/>
          <w:szCs w:val="24"/>
        </w:rPr>
        <w:t>А.А. Левин</w:t>
      </w:r>
    </w:p>
    <w:p w:rsidR="00DA5192" w:rsidRPr="00C230DE" w:rsidRDefault="00DA5192" w:rsidP="00DA5192">
      <w:pPr>
        <w:spacing w:line="100" w:lineRule="atLeast"/>
        <w:rPr>
          <w:sz w:val="24"/>
          <w:szCs w:val="24"/>
        </w:rPr>
      </w:pPr>
    </w:p>
    <w:p w:rsidR="00DA5192" w:rsidRPr="00C230DE" w:rsidRDefault="00DA5192" w:rsidP="00DA5192">
      <w:pPr>
        <w:spacing w:line="100" w:lineRule="atLeast"/>
        <w:rPr>
          <w:sz w:val="24"/>
          <w:szCs w:val="24"/>
        </w:rPr>
      </w:pPr>
      <w:r w:rsidRPr="00C230DE">
        <w:rPr>
          <w:sz w:val="24"/>
          <w:szCs w:val="24"/>
        </w:rPr>
        <w:t xml:space="preserve">Начальник отдела </w:t>
      </w:r>
    </w:p>
    <w:p w:rsidR="00DA5192" w:rsidRPr="00C230DE" w:rsidRDefault="00DA5192" w:rsidP="00DA5192">
      <w:pPr>
        <w:spacing w:line="100" w:lineRule="atLeast"/>
        <w:rPr>
          <w:sz w:val="24"/>
          <w:szCs w:val="24"/>
        </w:rPr>
      </w:pPr>
      <w:r w:rsidRPr="00C230DE">
        <w:rPr>
          <w:sz w:val="24"/>
          <w:szCs w:val="24"/>
        </w:rPr>
        <w:t xml:space="preserve">Бизнес-планирования                                                  </w:t>
      </w:r>
      <w:r w:rsidR="00C230DE" w:rsidRPr="00C230DE">
        <w:rPr>
          <w:sz w:val="24"/>
          <w:szCs w:val="24"/>
        </w:rPr>
        <w:t xml:space="preserve">                  </w:t>
      </w:r>
      <w:r w:rsidR="00492A16">
        <w:rPr>
          <w:sz w:val="24"/>
          <w:szCs w:val="24"/>
        </w:rPr>
        <w:t xml:space="preserve">                    </w:t>
      </w:r>
      <w:r w:rsidR="00C230DE" w:rsidRPr="00C230DE">
        <w:rPr>
          <w:sz w:val="24"/>
          <w:szCs w:val="24"/>
        </w:rPr>
        <w:t xml:space="preserve"> И.Н..</w:t>
      </w:r>
      <w:r w:rsidRPr="00C230DE">
        <w:rPr>
          <w:sz w:val="24"/>
          <w:szCs w:val="24"/>
        </w:rPr>
        <w:t>Турдаков</w:t>
      </w:r>
    </w:p>
    <w:p w:rsidR="00DA5192" w:rsidRPr="00C230DE" w:rsidRDefault="00DA5192" w:rsidP="00DA5192">
      <w:pPr>
        <w:spacing w:line="100" w:lineRule="atLeast"/>
        <w:rPr>
          <w:sz w:val="24"/>
          <w:szCs w:val="24"/>
        </w:rPr>
      </w:pPr>
    </w:p>
    <w:p w:rsidR="00DA5192" w:rsidRPr="00C230DE" w:rsidRDefault="00DA5192" w:rsidP="00DA5192">
      <w:pPr>
        <w:spacing w:line="100" w:lineRule="atLeast"/>
        <w:jc w:val="both"/>
        <w:rPr>
          <w:sz w:val="24"/>
          <w:szCs w:val="24"/>
        </w:rPr>
      </w:pPr>
      <w:r w:rsidRPr="00C230DE">
        <w:rPr>
          <w:sz w:val="24"/>
          <w:szCs w:val="24"/>
        </w:rPr>
        <w:t>Главный эксперт отдела планирования</w:t>
      </w:r>
    </w:p>
    <w:p w:rsidR="00DA5192" w:rsidRPr="00C230DE" w:rsidRDefault="00DA5192" w:rsidP="00DA5192">
      <w:pPr>
        <w:spacing w:line="100" w:lineRule="atLeast"/>
        <w:rPr>
          <w:sz w:val="24"/>
          <w:szCs w:val="24"/>
        </w:rPr>
      </w:pPr>
      <w:r w:rsidRPr="00C230DE">
        <w:rPr>
          <w:sz w:val="24"/>
          <w:szCs w:val="24"/>
        </w:rPr>
        <w:t>закупочной деятельности сбытовых,</w:t>
      </w:r>
    </w:p>
    <w:p w:rsidR="00DA5192" w:rsidRPr="00C230DE" w:rsidRDefault="00DA5192" w:rsidP="00DA5192">
      <w:pPr>
        <w:spacing w:line="100" w:lineRule="atLeast"/>
        <w:rPr>
          <w:sz w:val="24"/>
          <w:szCs w:val="24"/>
        </w:rPr>
      </w:pPr>
      <w:r w:rsidRPr="00C230DE">
        <w:rPr>
          <w:sz w:val="24"/>
          <w:szCs w:val="24"/>
        </w:rPr>
        <w:t>инжиниринговых и сервисных активов</w:t>
      </w:r>
    </w:p>
    <w:p w:rsidR="00DA5192" w:rsidRPr="00C230DE" w:rsidRDefault="00DA5192" w:rsidP="00DA5192">
      <w:pPr>
        <w:spacing w:line="100" w:lineRule="atLeast"/>
        <w:rPr>
          <w:sz w:val="24"/>
          <w:szCs w:val="24"/>
        </w:rPr>
      </w:pPr>
      <w:r w:rsidRPr="00C230DE">
        <w:rPr>
          <w:sz w:val="24"/>
          <w:szCs w:val="24"/>
        </w:rPr>
        <w:t>ООО «Интер РАО – Центр управления закупками»</w:t>
      </w:r>
    </w:p>
    <w:p w:rsidR="00DA5192" w:rsidRPr="00C230DE" w:rsidRDefault="00DA5192" w:rsidP="00DA5192">
      <w:pPr>
        <w:spacing w:line="100" w:lineRule="atLeast"/>
        <w:rPr>
          <w:sz w:val="24"/>
          <w:szCs w:val="24"/>
        </w:rPr>
      </w:pPr>
      <w:r w:rsidRPr="00C230DE">
        <w:rPr>
          <w:sz w:val="24"/>
          <w:szCs w:val="24"/>
        </w:rPr>
        <w:t xml:space="preserve">Обособленное подразделение в г. Саратов              </w:t>
      </w:r>
      <w:r w:rsidR="00C230DE" w:rsidRPr="00C230DE">
        <w:rPr>
          <w:sz w:val="24"/>
          <w:szCs w:val="24"/>
        </w:rPr>
        <w:t xml:space="preserve">                      </w:t>
      </w:r>
      <w:r w:rsidR="00492A16">
        <w:rPr>
          <w:sz w:val="24"/>
          <w:szCs w:val="24"/>
        </w:rPr>
        <w:t xml:space="preserve">                  </w:t>
      </w:r>
      <w:r w:rsidR="00C230DE" w:rsidRPr="00C230DE">
        <w:rPr>
          <w:sz w:val="24"/>
          <w:szCs w:val="24"/>
        </w:rPr>
        <w:t xml:space="preserve">Н.А. Грызлов     </w:t>
      </w:r>
      <w:r w:rsidRPr="00C230DE">
        <w:rPr>
          <w:sz w:val="24"/>
          <w:szCs w:val="24"/>
        </w:rPr>
        <w:t xml:space="preserve">       </w:t>
      </w:r>
    </w:p>
    <w:p w:rsidR="00DA5192" w:rsidRPr="00C230DE" w:rsidRDefault="00DA5192" w:rsidP="00DA5192">
      <w:pPr>
        <w:spacing w:line="100" w:lineRule="atLeast"/>
        <w:rPr>
          <w:iCs/>
          <w:sz w:val="24"/>
          <w:szCs w:val="24"/>
        </w:rPr>
      </w:pPr>
    </w:p>
    <w:p w:rsidR="00DA5192" w:rsidRPr="00C230DE" w:rsidRDefault="00DA5192" w:rsidP="00DA5192">
      <w:pPr>
        <w:spacing w:line="100" w:lineRule="atLeast"/>
        <w:rPr>
          <w:sz w:val="24"/>
          <w:szCs w:val="24"/>
        </w:rPr>
      </w:pPr>
      <w:r w:rsidRPr="00C230DE">
        <w:rPr>
          <w:sz w:val="24"/>
          <w:szCs w:val="24"/>
        </w:rPr>
        <w:t>Ответственный исполнитель:</w:t>
      </w:r>
    </w:p>
    <w:p w:rsidR="00DA5192" w:rsidRPr="00C230DE" w:rsidRDefault="00DA5192" w:rsidP="00DA5192">
      <w:pPr>
        <w:spacing w:line="100" w:lineRule="atLeast"/>
        <w:rPr>
          <w:sz w:val="24"/>
          <w:szCs w:val="24"/>
        </w:rPr>
      </w:pPr>
      <w:r w:rsidRPr="00C230DE">
        <w:rPr>
          <w:sz w:val="24"/>
          <w:szCs w:val="24"/>
        </w:rPr>
        <w:t xml:space="preserve">Ведущий специалист по режиму                                   </w:t>
      </w:r>
      <w:r w:rsidR="00C230DE" w:rsidRPr="00C230DE">
        <w:rPr>
          <w:sz w:val="24"/>
          <w:szCs w:val="24"/>
        </w:rPr>
        <w:t xml:space="preserve">                </w:t>
      </w:r>
      <w:r w:rsidR="00492A16">
        <w:rPr>
          <w:sz w:val="24"/>
          <w:szCs w:val="24"/>
        </w:rPr>
        <w:t xml:space="preserve">                   </w:t>
      </w:r>
      <w:r w:rsidRPr="00C230DE">
        <w:rPr>
          <w:sz w:val="24"/>
          <w:szCs w:val="24"/>
        </w:rPr>
        <w:t>Г.В. Чичерова</w:t>
      </w:r>
    </w:p>
    <w:p w:rsidR="00DA5192" w:rsidRDefault="00DA5192" w:rsidP="00DA5192">
      <w:pPr>
        <w:spacing w:line="100" w:lineRule="atLeast"/>
        <w:rPr>
          <w:sz w:val="24"/>
          <w:szCs w:val="24"/>
        </w:rPr>
      </w:pPr>
    </w:p>
    <w:p w:rsidR="00492A16" w:rsidRDefault="00492A16" w:rsidP="00DA5192">
      <w:pPr>
        <w:spacing w:line="100" w:lineRule="atLeast"/>
        <w:rPr>
          <w:sz w:val="24"/>
          <w:szCs w:val="24"/>
        </w:rPr>
      </w:pPr>
    </w:p>
    <w:p w:rsidR="00492A16" w:rsidRPr="00C230DE" w:rsidRDefault="00492A16" w:rsidP="00DA5192">
      <w:pPr>
        <w:spacing w:line="100" w:lineRule="atLeast"/>
        <w:rPr>
          <w:sz w:val="24"/>
          <w:szCs w:val="24"/>
        </w:rPr>
      </w:pPr>
    </w:p>
    <w:p w:rsidR="00DA5192" w:rsidRPr="00C230DE" w:rsidRDefault="00DA5192" w:rsidP="00DA5192">
      <w:pPr>
        <w:spacing w:line="100" w:lineRule="atLeast"/>
        <w:rPr>
          <w:sz w:val="24"/>
          <w:szCs w:val="24"/>
        </w:rPr>
      </w:pPr>
      <w:r w:rsidRPr="00C230DE">
        <w:rPr>
          <w:sz w:val="24"/>
          <w:szCs w:val="24"/>
        </w:rPr>
        <w:t>информация для контактов: Чичерова Галина Владимировна</w:t>
      </w:r>
    </w:p>
    <w:p w:rsidR="00DA5192" w:rsidRPr="00C230DE" w:rsidRDefault="00DA5192" w:rsidP="00DA5192">
      <w:pPr>
        <w:spacing w:line="100" w:lineRule="atLeast"/>
        <w:rPr>
          <w:sz w:val="24"/>
          <w:szCs w:val="24"/>
        </w:rPr>
      </w:pPr>
    </w:p>
    <w:p w:rsidR="00492A16" w:rsidRDefault="00DA5192" w:rsidP="00DA5192">
      <w:pPr>
        <w:spacing w:line="100" w:lineRule="atLeast"/>
        <w:rPr>
          <w:sz w:val="24"/>
          <w:szCs w:val="24"/>
        </w:rPr>
      </w:pPr>
      <w:r w:rsidRPr="00C230DE">
        <w:rPr>
          <w:sz w:val="24"/>
          <w:szCs w:val="24"/>
        </w:rPr>
        <w:t>тел. 8(8452)57-34-38;</w:t>
      </w:r>
    </w:p>
    <w:p w:rsidR="00492A16" w:rsidRPr="00E0139D" w:rsidRDefault="00DA5192" w:rsidP="00DA5192">
      <w:pPr>
        <w:spacing w:line="100" w:lineRule="atLeast"/>
        <w:rPr>
          <w:sz w:val="24"/>
          <w:szCs w:val="24"/>
        </w:rPr>
      </w:pPr>
      <w:r w:rsidRPr="00E0139D">
        <w:rPr>
          <w:sz w:val="24"/>
          <w:szCs w:val="24"/>
        </w:rPr>
        <w:t>8-927-053-80-30,</w:t>
      </w:r>
    </w:p>
    <w:p w:rsidR="00DA5192" w:rsidRPr="002E26FA" w:rsidRDefault="00DA5192" w:rsidP="00DA5192">
      <w:pPr>
        <w:spacing w:line="100" w:lineRule="atLeast"/>
        <w:rPr>
          <w:sz w:val="24"/>
          <w:szCs w:val="24"/>
        </w:rPr>
      </w:pPr>
      <w:r w:rsidRPr="00C230DE">
        <w:rPr>
          <w:sz w:val="24"/>
          <w:szCs w:val="24"/>
        </w:rPr>
        <w:t>е</w:t>
      </w:r>
      <w:r w:rsidRPr="002E26FA">
        <w:rPr>
          <w:sz w:val="24"/>
          <w:szCs w:val="24"/>
        </w:rPr>
        <w:t>-</w:t>
      </w:r>
      <w:r w:rsidRPr="00C230DE">
        <w:rPr>
          <w:sz w:val="24"/>
          <w:szCs w:val="24"/>
          <w:lang w:val="en-US"/>
        </w:rPr>
        <w:t>mail</w:t>
      </w:r>
      <w:r w:rsidRPr="002E26FA">
        <w:rPr>
          <w:sz w:val="24"/>
          <w:szCs w:val="24"/>
        </w:rPr>
        <w:t xml:space="preserve"> </w:t>
      </w:r>
      <w:hyperlink r:id="rId8" w:history="1">
        <w:r w:rsidRPr="00492A16">
          <w:rPr>
            <w:rStyle w:val="a9"/>
            <w:sz w:val="24"/>
            <w:szCs w:val="24"/>
            <w:u w:val="none"/>
            <w:lang w:val="en-US"/>
          </w:rPr>
          <w:t>chicherova</w:t>
        </w:r>
        <w:r w:rsidRPr="002E26FA">
          <w:rPr>
            <w:rStyle w:val="a9"/>
            <w:sz w:val="24"/>
            <w:szCs w:val="24"/>
            <w:u w:val="none"/>
          </w:rPr>
          <w:t>_</w:t>
        </w:r>
        <w:r w:rsidRPr="00C230DE">
          <w:rPr>
            <w:rStyle w:val="a9"/>
            <w:sz w:val="24"/>
            <w:szCs w:val="24"/>
            <w:u w:val="none"/>
            <w:lang w:val="en-US"/>
          </w:rPr>
          <w:t>gv</w:t>
        </w:r>
        <w:r w:rsidRPr="002E26FA">
          <w:rPr>
            <w:rStyle w:val="a9"/>
            <w:sz w:val="24"/>
            <w:szCs w:val="24"/>
            <w:u w:val="none"/>
          </w:rPr>
          <w:t>@</w:t>
        </w:r>
        <w:r w:rsidRPr="00492A16">
          <w:rPr>
            <w:rStyle w:val="a9"/>
            <w:sz w:val="24"/>
            <w:szCs w:val="24"/>
            <w:u w:val="none"/>
            <w:lang w:val="en-US"/>
          </w:rPr>
          <w:t>sarenergo</w:t>
        </w:r>
        <w:r w:rsidRPr="002E26FA">
          <w:rPr>
            <w:rStyle w:val="a9"/>
            <w:sz w:val="24"/>
            <w:szCs w:val="24"/>
            <w:u w:val="none"/>
          </w:rPr>
          <w:t>.</w:t>
        </w:r>
        <w:r w:rsidRPr="00492A16">
          <w:rPr>
            <w:rStyle w:val="a9"/>
            <w:sz w:val="24"/>
            <w:szCs w:val="24"/>
            <w:u w:val="none"/>
            <w:lang w:val="en-US"/>
          </w:rPr>
          <w:t>ru</w:t>
        </w:r>
      </w:hyperlink>
    </w:p>
    <w:p w:rsidR="00DA5192" w:rsidRPr="002E26FA" w:rsidRDefault="00DA5192" w:rsidP="00DA5192">
      <w:pPr>
        <w:pStyle w:val="a3"/>
        <w:ind w:left="709"/>
        <w:jc w:val="both"/>
        <w:rPr>
          <w:sz w:val="24"/>
          <w:szCs w:val="24"/>
        </w:rPr>
      </w:pPr>
    </w:p>
    <w:p w:rsidR="00A558C2" w:rsidRPr="002E26FA" w:rsidRDefault="00A558C2" w:rsidP="00DA5192">
      <w:pPr>
        <w:pStyle w:val="a3"/>
        <w:ind w:left="709"/>
        <w:jc w:val="both"/>
        <w:rPr>
          <w:sz w:val="24"/>
          <w:szCs w:val="24"/>
        </w:rPr>
      </w:pPr>
    </w:p>
    <w:p w:rsidR="00A558C2" w:rsidRPr="002E26FA" w:rsidRDefault="00A558C2" w:rsidP="00DA5192">
      <w:pPr>
        <w:pStyle w:val="a3"/>
        <w:ind w:left="709"/>
        <w:jc w:val="both"/>
        <w:rPr>
          <w:sz w:val="24"/>
          <w:szCs w:val="24"/>
        </w:rPr>
      </w:pPr>
    </w:p>
    <w:p w:rsidR="00A558C2" w:rsidRPr="002E26FA" w:rsidRDefault="00A558C2" w:rsidP="00DA5192">
      <w:pPr>
        <w:pStyle w:val="a3"/>
        <w:ind w:left="709"/>
        <w:jc w:val="both"/>
        <w:rPr>
          <w:sz w:val="24"/>
          <w:szCs w:val="24"/>
        </w:rPr>
      </w:pPr>
    </w:p>
    <w:p w:rsidR="00A558C2" w:rsidRPr="002E26FA" w:rsidRDefault="00A558C2">
      <w:pPr>
        <w:widowControl/>
        <w:autoSpaceDE/>
        <w:autoSpaceDN/>
        <w:adjustRightInd/>
        <w:spacing w:after="200" w:line="276" w:lineRule="auto"/>
        <w:rPr>
          <w:sz w:val="28"/>
          <w:szCs w:val="28"/>
        </w:rPr>
        <w:sectPr w:rsidR="00A558C2" w:rsidRPr="002E26FA" w:rsidSect="00492A16">
          <w:pgSz w:w="11906" w:h="16838"/>
          <w:pgMar w:top="1276" w:right="707" w:bottom="1134" w:left="1985" w:header="708" w:footer="708" w:gutter="0"/>
          <w:cols w:space="708"/>
          <w:docGrid w:linePitch="360"/>
        </w:sectPr>
      </w:pPr>
    </w:p>
    <w:p w:rsidR="00B84950" w:rsidRPr="00C230DE" w:rsidRDefault="00A13FAD" w:rsidP="00B84950">
      <w:pPr>
        <w:widowControl/>
        <w:autoSpaceDE/>
        <w:autoSpaceDN/>
        <w:adjustRightInd/>
        <w:spacing w:after="200"/>
        <w:jc w:val="right"/>
        <w:rPr>
          <w:sz w:val="24"/>
          <w:szCs w:val="24"/>
        </w:rPr>
      </w:pPr>
      <w:r w:rsidRPr="00C230DE">
        <w:rPr>
          <w:sz w:val="24"/>
          <w:szCs w:val="24"/>
        </w:rPr>
        <w:lastRenderedPageBreak/>
        <w:t xml:space="preserve">Приложение </w:t>
      </w:r>
      <w:r w:rsidR="00B84950" w:rsidRPr="00C230DE">
        <w:rPr>
          <w:sz w:val="24"/>
          <w:szCs w:val="24"/>
        </w:rPr>
        <w:t xml:space="preserve">№1 </w:t>
      </w:r>
      <w:r w:rsidRPr="00C230DE">
        <w:rPr>
          <w:sz w:val="24"/>
          <w:szCs w:val="24"/>
        </w:rPr>
        <w:t xml:space="preserve">к техническому заданию </w:t>
      </w:r>
    </w:p>
    <w:p w:rsidR="00B84950" w:rsidRPr="00C230DE" w:rsidRDefault="00A13FAD" w:rsidP="00B84950">
      <w:pPr>
        <w:widowControl/>
        <w:autoSpaceDE/>
        <w:autoSpaceDN/>
        <w:adjustRightInd/>
        <w:spacing w:after="200"/>
        <w:jc w:val="right"/>
        <w:rPr>
          <w:sz w:val="24"/>
          <w:szCs w:val="24"/>
        </w:rPr>
      </w:pPr>
      <w:r w:rsidRPr="00C230DE">
        <w:rPr>
          <w:sz w:val="24"/>
          <w:szCs w:val="24"/>
        </w:rPr>
        <w:t>на выполнение услуг</w:t>
      </w:r>
      <w:r w:rsidR="00B84950" w:rsidRPr="00C230DE">
        <w:rPr>
          <w:sz w:val="24"/>
          <w:szCs w:val="24"/>
        </w:rPr>
        <w:t xml:space="preserve"> «Пультовая охрана помещений»</w:t>
      </w:r>
    </w:p>
    <w:p w:rsidR="00A558C2" w:rsidRPr="00C230DE" w:rsidRDefault="00A558C2" w:rsidP="00F67E80">
      <w:pPr>
        <w:pStyle w:val="a3"/>
        <w:ind w:left="709"/>
        <w:jc w:val="center"/>
        <w:rPr>
          <w:sz w:val="24"/>
          <w:szCs w:val="24"/>
        </w:rPr>
      </w:pPr>
    </w:p>
    <w:p w:rsidR="00F67E80" w:rsidRPr="00C230DE" w:rsidRDefault="00F67E80" w:rsidP="00F67E80">
      <w:pPr>
        <w:pStyle w:val="a3"/>
        <w:ind w:left="709"/>
        <w:jc w:val="center"/>
        <w:rPr>
          <w:sz w:val="24"/>
          <w:szCs w:val="24"/>
        </w:rPr>
      </w:pPr>
      <w:r w:rsidRPr="00C230DE">
        <w:rPr>
          <w:sz w:val="24"/>
          <w:szCs w:val="24"/>
        </w:rPr>
        <w:t xml:space="preserve">Сводная таблица стоимости услуг </w:t>
      </w:r>
    </w:p>
    <w:p w:rsidR="00A558C2" w:rsidRPr="00C230DE" w:rsidRDefault="00A558C2" w:rsidP="00A558C2">
      <w:pPr>
        <w:shd w:val="clear" w:color="auto" w:fill="FFFFFF"/>
        <w:jc w:val="both"/>
        <w:rPr>
          <w:sz w:val="24"/>
          <w:szCs w:val="24"/>
        </w:rPr>
      </w:pPr>
    </w:p>
    <w:tbl>
      <w:tblPr>
        <w:tblW w:w="161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77"/>
        <w:gridCol w:w="1872"/>
        <w:gridCol w:w="1872"/>
        <w:gridCol w:w="1134"/>
        <w:gridCol w:w="1104"/>
        <w:gridCol w:w="1134"/>
        <w:gridCol w:w="1134"/>
        <w:gridCol w:w="1417"/>
        <w:gridCol w:w="1560"/>
        <w:gridCol w:w="1695"/>
      </w:tblGrid>
      <w:tr w:rsidR="00E0139D" w:rsidRPr="00C230DE" w:rsidTr="00E0139D">
        <w:trPr>
          <w:trHeight w:val="540"/>
          <w:jc w:val="right"/>
        </w:trPr>
        <w:tc>
          <w:tcPr>
            <w:tcW w:w="704" w:type="dxa"/>
            <w:vMerge w:val="restart"/>
            <w:vAlign w:val="center"/>
            <w:hideMark/>
          </w:tcPr>
          <w:p w:rsidR="00E0139D" w:rsidRPr="00C230DE" w:rsidRDefault="00E0139D" w:rsidP="00B3791A">
            <w:pPr>
              <w:widowControl/>
              <w:autoSpaceDE/>
              <w:autoSpaceDN/>
              <w:adjustRightInd/>
              <w:ind w:left="-454" w:right="-454" w:firstLine="68"/>
              <w:jc w:val="center"/>
              <w:rPr>
                <w:rFonts w:eastAsia="SimSun"/>
                <w:sz w:val="24"/>
                <w:szCs w:val="24"/>
              </w:rPr>
            </w:pPr>
            <w:r w:rsidRPr="00C230DE">
              <w:rPr>
                <w:rFonts w:eastAsia="SimSun"/>
                <w:sz w:val="24"/>
                <w:szCs w:val="24"/>
              </w:rPr>
              <w:t>№ п.п.</w:t>
            </w:r>
          </w:p>
        </w:tc>
        <w:tc>
          <w:tcPr>
            <w:tcW w:w="2477" w:type="dxa"/>
            <w:vMerge w:val="restart"/>
            <w:vAlign w:val="center"/>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Наименование объекта, Адрес объекта</w:t>
            </w:r>
          </w:p>
        </w:tc>
        <w:tc>
          <w:tcPr>
            <w:tcW w:w="1872" w:type="dxa"/>
            <w:vMerge w:val="restart"/>
          </w:tcPr>
          <w:p w:rsidR="00E0139D" w:rsidRDefault="00E0139D" w:rsidP="00A558C2">
            <w:pPr>
              <w:rPr>
                <w:rFonts w:eastAsia="SimSun"/>
                <w:sz w:val="24"/>
                <w:szCs w:val="24"/>
              </w:rPr>
            </w:pPr>
          </w:p>
          <w:p w:rsidR="00E0139D" w:rsidRPr="00C230DE" w:rsidRDefault="00E0139D" w:rsidP="00A558C2">
            <w:pPr>
              <w:rPr>
                <w:rFonts w:eastAsia="SimSun"/>
                <w:sz w:val="24"/>
                <w:szCs w:val="24"/>
              </w:rPr>
            </w:pPr>
            <w:r w:rsidRPr="00C230DE">
              <w:rPr>
                <w:rFonts w:eastAsia="SimSun"/>
                <w:sz w:val="24"/>
                <w:szCs w:val="24"/>
              </w:rPr>
              <w:t xml:space="preserve">Количество </w:t>
            </w:r>
            <w:r w:rsidRPr="00C230DE">
              <w:rPr>
                <w:rFonts w:eastAsia="SimSun"/>
                <w:spacing w:val="-2"/>
                <w:sz w:val="24"/>
                <w:szCs w:val="24"/>
              </w:rPr>
              <w:t>переносных радио-кнопок (КТС) на объекте</w:t>
            </w:r>
          </w:p>
        </w:tc>
        <w:tc>
          <w:tcPr>
            <w:tcW w:w="1872" w:type="dxa"/>
            <w:vMerge w:val="restart"/>
            <w:vAlign w:val="center"/>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Вид охраны</w:t>
            </w:r>
          </w:p>
        </w:tc>
        <w:tc>
          <w:tcPr>
            <w:tcW w:w="2238" w:type="dxa"/>
            <w:gridSpan w:val="2"/>
            <w:vAlign w:val="center"/>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Часы охраны</w:t>
            </w:r>
          </w:p>
        </w:tc>
        <w:tc>
          <w:tcPr>
            <w:tcW w:w="1134" w:type="dxa"/>
            <w:vMerge w:val="restart"/>
          </w:tcPr>
          <w:p w:rsidR="00E0139D" w:rsidRPr="00C230DE" w:rsidRDefault="00E0139D" w:rsidP="00A558C2">
            <w:pPr>
              <w:rPr>
                <w:rFonts w:eastAsia="SimSun"/>
                <w:sz w:val="24"/>
                <w:szCs w:val="24"/>
              </w:rPr>
            </w:pPr>
          </w:p>
          <w:p w:rsidR="00E0139D" w:rsidRPr="00C230DE" w:rsidRDefault="00E0139D" w:rsidP="00A558C2">
            <w:pPr>
              <w:rPr>
                <w:rFonts w:eastAsia="SimSun"/>
                <w:sz w:val="24"/>
                <w:szCs w:val="24"/>
              </w:rPr>
            </w:pPr>
          </w:p>
          <w:p w:rsidR="00E0139D" w:rsidRPr="00C230DE" w:rsidRDefault="00E0139D" w:rsidP="00A558C2">
            <w:pPr>
              <w:rPr>
                <w:rFonts w:eastAsia="SimSun"/>
                <w:sz w:val="24"/>
                <w:szCs w:val="24"/>
              </w:rPr>
            </w:pPr>
            <w:r w:rsidRPr="00C230DE">
              <w:rPr>
                <w:rFonts w:eastAsia="SimSun"/>
                <w:sz w:val="24"/>
                <w:szCs w:val="24"/>
              </w:rPr>
              <w:t>Цена за 1 (один) час</w:t>
            </w:r>
          </w:p>
        </w:tc>
        <w:tc>
          <w:tcPr>
            <w:tcW w:w="1134" w:type="dxa"/>
            <w:vMerge w:val="restart"/>
          </w:tcPr>
          <w:p w:rsidR="00E0139D" w:rsidRPr="00C230DE" w:rsidRDefault="00E0139D" w:rsidP="00A558C2">
            <w:pPr>
              <w:widowControl/>
              <w:autoSpaceDE/>
              <w:autoSpaceDN/>
              <w:adjustRightInd/>
              <w:jc w:val="center"/>
              <w:rPr>
                <w:rFonts w:eastAsia="SimSun"/>
                <w:sz w:val="24"/>
                <w:szCs w:val="24"/>
              </w:rPr>
            </w:pPr>
          </w:p>
          <w:p w:rsidR="00E0139D" w:rsidRPr="00C230DE" w:rsidRDefault="00E0139D" w:rsidP="00A558C2">
            <w:pPr>
              <w:widowControl/>
              <w:autoSpaceDE/>
              <w:autoSpaceDN/>
              <w:adjustRightInd/>
              <w:jc w:val="center"/>
              <w:rPr>
                <w:rFonts w:eastAsia="SimSun"/>
                <w:sz w:val="24"/>
                <w:szCs w:val="24"/>
              </w:rPr>
            </w:pPr>
          </w:p>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Всего часов в год</w:t>
            </w:r>
          </w:p>
        </w:tc>
        <w:tc>
          <w:tcPr>
            <w:tcW w:w="1417" w:type="dxa"/>
            <w:vMerge w:val="restart"/>
            <w:vAlign w:val="center"/>
            <w:hideMark/>
          </w:tcPr>
          <w:p w:rsidR="00E0139D" w:rsidRPr="00C230DE" w:rsidRDefault="00E0139D" w:rsidP="00E0139D">
            <w:pPr>
              <w:widowControl/>
              <w:autoSpaceDE/>
              <w:autoSpaceDN/>
              <w:adjustRightInd/>
              <w:jc w:val="center"/>
              <w:rPr>
                <w:rFonts w:eastAsia="SimSun"/>
                <w:sz w:val="24"/>
                <w:szCs w:val="24"/>
              </w:rPr>
            </w:pPr>
            <w:r w:rsidRPr="00C230DE">
              <w:rPr>
                <w:rFonts w:eastAsia="SimSun"/>
                <w:sz w:val="24"/>
                <w:szCs w:val="24"/>
              </w:rPr>
              <w:t xml:space="preserve">Стоимость охраны в </w:t>
            </w:r>
            <w:r>
              <w:rPr>
                <w:rFonts w:eastAsia="SimSun"/>
                <w:sz w:val="24"/>
                <w:szCs w:val="24"/>
              </w:rPr>
              <w:t>год</w:t>
            </w:r>
            <w:r w:rsidRPr="00C230DE">
              <w:rPr>
                <w:rFonts w:eastAsia="SimSun"/>
                <w:sz w:val="24"/>
                <w:szCs w:val="24"/>
              </w:rPr>
              <w:t>, руб. (без НДС)</w:t>
            </w:r>
          </w:p>
        </w:tc>
        <w:tc>
          <w:tcPr>
            <w:tcW w:w="1560" w:type="dxa"/>
            <w:vMerge w:val="restart"/>
            <w:hideMark/>
          </w:tcPr>
          <w:p w:rsidR="00E0139D" w:rsidRDefault="00E0139D" w:rsidP="00A558C2">
            <w:pPr>
              <w:widowControl/>
              <w:autoSpaceDE/>
              <w:autoSpaceDN/>
              <w:adjustRightInd/>
              <w:rPr>
                <w:rFonts w:eastAsia="SimSun"/>
                <w:sz w:val="24"/>
                <w:szCs w:val="24"/>
              </w:rPr>
            </w:pPr>
          </w:p>
          <w:p w:rsidR="00E0139D" w:rsidRPr="00C230DE" w:rsidRDefault="00E0139D" w:rsidP="00A558C2">
            <w:pPr>
              <w:widowControl/>
              <w:autoSpaceDE/>
              <w:autoSpaceDN/>
              <w:adjustRightInd/>
              <w:rPr>
                <w:rFonts w:eastAsia="SimSun"/>
                <w:sz w:val="24"/>
                <w:szCs w:val="24"/>
              </w:rPr>
            </w:pPr>
            <w:r w:rsidRPr="00C230DE">
              <w:rPr>
                <w:rFonts w:eastAsia="SimSun"/>
                <w:sz w:val="24"/>
                <w:szCs w:val="24"/>
              </w:rPr>
              <w:t>Стоимость охраны в месяц, руб. (без НДС)</w:t>
            </w:r>
          </w:p>
        </w:tc>
        <w:tc>
          <w:tcPr>
            <w:tcW w:w="1695" w:type="dxa"/>
            <w:vMerge w:val="restart"/>
            <w:vAlign w:val="center"/>
            <w:hideMark/>
          </w:tcPr>
          <w:p w:rsidR="00E0139D" w:rsidRPr="00C230DE" w:rsidRDefault="00E0139D" w:rsidP="00A558C2">
            <w:pPr>
              <w:widowControl/>
              <w:autoSpaceDE/>
              <w:autoSpaceDN/>
              <w:adjustRightInd/>
              <w:ind w:right="33"/>
              <w:jc w:val="center"/>
              <w:rPr>
                <w:rFonts w:eastAsia="SimSun"/>
                <w:sz w:val="24"/>
                <w:szCs w:val="24"/>
              </w:rPr>
            </w:pPr>
            <w:r w:rsidRPr="00C230DE">
              <w:rPr>
                <w:rFonts w:eastAsia="SimSun"/>
                <w:sz w:val="24"/>
                <w:szCs w:val="24"/>
              </w:rPr>
              <w:t>Максимально допустимое время прибытия ГБР на объект</w:t>
            </w:r>
          </w:p>
        </w:tc>
      </w:tr>
      <w:tr w:rsidR="00E0139D" w:rsidRPr="00C230DE" w:rsidTr="00E0139D">
        <w:trPr>
          <w:trHeight w:val="1453"/>
          <w:jc w:val="right"/>
        </w:trPr>
        <w:tc>
          <w:tcPr>
            <w:tcW w:w="704" w:type="dxa"/>
            <w:vMerge/>
            <w:vAlign w:val="center"/>
            <w:hideMark/>
          </w:tcPr>
          <w:p w:rsidR="00E0139D" w:rsidRPr="00C230DE" w:rsidRDefault="00E0139D" w:rsidP="00A558C2">
            <w:pPr>
              <w:widowControl/>
              <w:autoSpaceDE/>
              <w:autoSpaceDN/>
              <w:adjustRightInd/>
              <w:rPr>
                <w:rFonts w:eastAsia="SimSun"/>
                <w:sz w:val="24"/>
                <w:szCs w:val="24"/>
              </w:rPr>
            </w:pPr>
          </w:p>
        </w:tc>
        <w:tc>
          <w:tcPr>
            <w:tcW w:w="2477" w:type="dxa"/>
            <w:vMerge/>
            <w:vAlign w:val="center"/>
            <w:hideMark/>
          </w:tcPr>
          <w:p w:rsidR="00E0139D" w:rsidRPr="00C230DE" w:rsidRDefault="00E0139D" w:rsidP="00A558C2">
            <w:pPr>
              <w:widowControl/>
              <w:autoSpaceDE/>
              <w:autoSpaceDN/>
              <w:adjustRightInd/>
              <w:rPr>
                <w:rFonts w:eastAsia="SimSun"/>
                <w:sz w:val="24"/>
                <w:szCs w:val="24"/>
              </w:rPr>
            </w:pPr>
          </w:p>
        </w:tc>
        <w:tc>
          <w:tcPr>
            <w:tcW w:w="1872" w:type="dxa"/>
            <w:vMerge/>
          </w:tcPr>
          <w:p w:rsidR="00E0139D" w:rsidRPr="00C230DE" w:rsidRDefault="00E0139D" w:rsidP="00A558C2">
            <w:pPr>
              <w:widowControl/>
              <w:autoSpaceDE/>
              <w:autoSpaceDN/>
              <w:adjustRightInd/>
              <w:rPr>
                <w:rFonts w:eastAsia="SimSun"/>
                <w:sz w:val="24"/>
                <w:szCs w:val="24"/>
              </w:rPr>
            </w:pPr>
          </w:p>
        </w:tc>
        <w:tc>
          <w:tcPr>
            <w:tcW w:w="1872" w:type="dxa"/>
            <w:vMerge/>
            <w:vAlign w:val="center"/>
            <w:hideMark/>
          </w:tcPr>
          <w:p w:rsidR="00E0139D" w:rsidRPr="00C230DE" w:rsidRDefault="00E0139D" w:rsidP="00A558C2">
            <w:pPr>
              <w:widowControl/>
              <w:autoSpaceDE/>
              <w:autoSpaceDN/>
              <w:adjustRightInd/>
              <w:rPr>
                <w:rFonts w:eastAsia="SimSun"/>
                <w:sz w:val="24"/>
                <w:szCs w:val="24"/>
              </w:rPr>
            </w:pPr>
          </w:p>
        </w:tc>
        <w:tc>
          <w:tcPr>
            <w:tcW w:w="1134" w:type="dxa"/>
            <w:vAlign w:val="center"/>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рабочие дни</w:t>
            </w:r>
          </w:p>
        </w:tc>
        <w:tc>
          <w:tcPr>
            <w:tcW w:w="1104" w:type="dxa"/>
            <w:vAlign w:val="center"/>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выходные и праздничные дни</w:t>
            </w:r>
          </w:p>
        </w:tc>
        <w:tc>
          <w:tcPr>
            <w:tcW w:w="1134" w:type="dxa"/>
            <w:vMerge/>
          </w:tcPr>
          <w:p w:rsidR="00E0139D" w:rsidRPr="00C230DE" w:rsidRDefault="00E0139D" w:rsidP="00A558C2">
            <w:pPr>
              <w:widowControl/>
              <w:autoSpaceDE/>
              <w:autoSpaceDN/>
              <w:adjustRightInd/>
              <w:rPr>
                <w:rFonts w:eastAsia="SimSun"/>
                <w:color w:val="FF0000"/>
                <w:sz w:val="24"/>
                <w:szCs w:val="24"/>
              </w:rPr>
            </w:pPr>
          </w:p>
        </w:tc>
        <w:tc>
          <w:tcPr>
            <w:tcW w:w="1134" w:type="dxa"/>
            <w:vMerge/>
            <w:vAlign w:val="center"/>
            <w:hideMark/>
          </w:tcPr>
          <w:p w:rsidR="00E0139D" w:rsidRPr="00C230DE" w:rsidRDefault="00E0139D" w:rsidP="00A558C2">
            <w:pPr>
              <w:widowControl/>
              <w:autoSpaceDE/>
              <w:autoSpaceDN/>
              <w:adjustRightInd/>
              <w:rPr>
                <w:rFonts w:eastAsia="SimSun"/>
                <w:color w:val="FF0000"/>
                <w:sz w:val="24"/>
                <w:szCs w:val="24"/>
              </w:rPr>
            </w:pPr>
          </w:p>
        </w:tc>
        <w:tc>
          <w:tcPr>
            <w:tcW w:w="1417" w:type="dxa"/>
            <w:vMerge/>
            <w:vAlign w:val="center"/>
            <w:hideMark/>
          </w:tcPr>
          <w:p w:rsidR="00E0139D" w:rsidRPr="00C230DE" w:rsidRDefault="00E0139D" w:rsidP="00A558C2">
            <w:pPr>
              <w:widowControl/>
              <w:autoSpaceDE/>
              <w:autoSpaceDN/>
              <w:adjustRightInd/>
              <w:rPr>
                <w:rFonts w:eastAsia="SimSun"/>
                <w:sz w:val="24"/>
                <w:szCs w:val="24"/>
              </w:rPr>
            </w:pPr>
          </w:p>
        </w:tc>
        <w:tc>
          <w:tcPr>
            <w:tcW w:w="1560" w:type="dxa"/>
            <w:vMerge/>
            <w:vAlign w:val="center"/>
            <w:hideMark/>
          </w:tcPr>
          <w:p w:rsidR="00E0139D" w:rsidRPr="00C230DE" w:rsidRDefault="00E0139D" w:rsidP="00A558C2">
            <w:pPr>
              <w:widowControl/>
              <w:autoSpaceDE/>
              <w:autoSpaceDN/>
              <w:adjustRightInd/>
              <w:rPr>
                <w:rFonts w:eastAsia="SimSun"/>
                <w:sz w:val="24"/>
                <w:szCs w:val="24"/>
              </w:rPr>
            </w:pPr>
          </w:p>
        </w:tc>
        <w:tc>
          <w:tcPr>
            <w:tcW w:w="1695" w:type="dxa"/>
            <w:vMerge/>
            <w:vAlign w:val="center"/>
            <w:hideMark/>
          </w:tcPr>
          <w:p w:rsidR="00E0139D" w:rsidRPr="00C230DE" w:rsidRDefault="00E0139D" w:rsidP="00A558C2">
            <w:pPr>
              <w:widowControl/>
              <w:autoSpaceDE/>
              <w:autoSpaceDN/>
              <w:adjustRightInd/>
              <w:rPr>
                <w:rFonts w:eastAsia="SimSun"/>
                <w:sz w:val="24"/>
                <w:szCs w:val="24"/>
              </w:rPr>
            </w:pPr>
          </w:p>
        </w:tc>
      </w:tr>
      <w:tr w:rsidR="00E0139D" w:rsidRPr="00C230DE" w:rsidTr="00E0139D">
        <w:trPr>
          <w:trHeight w:val="270"/>
          <w:jc w:val="right"/>
        </w:trPr>
        <w:tc>
          <w:tcPr>
            <w:tcW w:w="704" w:type="dxa"/>
            <w:shd w:val="clear" w:color="auto" w:fill="C0C0C0"/>
            <w:noWrap/>
            <w:vAlign w:val="bottom"/>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1</w:t>
            </w:r>
          </w:p>
        </w:tc>
        <w:tc>
          <w:tcPr>
            <w:tcW w:w="2477" w:type="dxa"/>
            <w:shd w:val="clear" w:color="auto" w:fill="C0C0C0"/>
            <w:noWrap/>
            <w:vAlign w:val="bottom"/>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2</w:t>
            </w:r>
          </w:p>
        </w:tc>
        <w:tc>
          <w:tcPr>
            <w:tcW w:w="1872" w:type="dxa"/>
            <w:shd w:val="clear" w:color="auto" w:fill="C0C0C0"/>
          </w:tcPr>
          <w:p w:rsidR="00E0139D" w:rsidRDefault="00E0139D" w:rsidP="00A558C2">
            <w:pPr>
              <w:widowControl/>
              <w:autoSpaceDE/>
              <w:autoSpaceDN/>
              <w:adjustRightInd/>
              <w:jc w:val="center"/>
              <w:rPr>
                <w:rFonts w:eastAsia="SimSun"/>
                <w:sz w:val="24"/>
                <w:szCs w:val="24"/>
              </w:rPr>
            </w:pPr>
          </w:p>
        </w:tc>
        <w:tc>
          <w:tcPr>
            <w:tcW w:w="1872" w:type="dxa"/>
            <w:shd w:val="clear" w:color="auto" w:fill="C0C0C0"/>
            <w:noWrap/>
            <w:vAlign w:val="bottom"/>
            <w:hideMark/>
          </w:tcPr>
          <w:p w:rsidR="00E0139D" w:rsidRPr="00C230DE" w:rsidRDefault="00E0139D" w:rsidP="00A558C2">
            <w:pPr>
              <w:widowControl/>
              <w:autoSpaceDE/>
              <w:autoSpaceDN/>
              <w:adjustRightInd/>
              <w:jc w:val="center"/>
              <w:rPr>
                <w:rFonts w:eastAsia="SimSun"/>
                <w:sz w:val="24"/>
                <w:szCs w:val="24"/>
              </w:rPr>
            </w:pPr>
            <w:r>
              <w:rPr>
                <w:rFonts w:eastAsia="SimSun"/>
                <w:sz w:val="24"/>
                <w:szCs w:val="24"/>
              </w:rPr>
              <w:t>3</w:t>
            </w:r>
          </w:p>
        </w:tc>
        <w:tc>
          <w:tcPr>
            <w:tcW w:w="1134" w:type="dxa"/>
            <w:shd w:val="clear" w:color="auto" w:fill="C0C0C0"/>
            <w:noWrap/>
            <w:vAlign w:val="bottom"/>
            <w:hideMark/>
          </w:tcPr>
          <w:p w:rsidR="00E0139D" w:rsidRPr="00C230DE" w:rsidRDefault="00E0139D" w:rsidP="00A558C2">
            <w:pPr>
              <w:widowControl/>
              <w:autoSpaceDE/>
              <w:autoSpaceDN/>
              <w:adjustRightInd/>
              <w:jc w:val="center"/>
              <w:rPr>
                <w:rFonts w:eastAsia="SimSun"/>
                <w:sz w:val="24"/>
                <w:szCs w:val="24"/>
              </w:rPr>
            </w:pPr>
            <w:r>
              <w:rPr>
                <w:rFonts w:eastAsia="SimSun"/>
                <w:sz w:val="24"/>
                <w:szCs w:val="24"/>
              </w:rPr>
              <w:t>4</w:t>
            </w:r>
          </w:p>
        </w:tc>
        <w:tc>
          <w:tcPr>
            <w:tcW w:w="1104" w:type="dxa"/>
            <w:shd w:val="clear" w:color="auto" w:fill="C0C0C0"/>
            <w:noWrap/>
            <w:vAlign w:val="bottom"/>
            <w:hideMark/>
          </w:tcPr>
          <w:p w:rsidR="00E0139D" w:rsidRPr="00C230DE" w:rsidRDefault="00E0139D" w:rsidP="00A558C2">
            <w:pPr>
              <w:widowControl/>
              <w:autoSpaceDE/>
              <w:autoSpaceDN/>
              <w:adjustRightInd/>
              <w:jc w:val="center"/>
              <w:rPr>
                <w:rFonts w:eastAsia="SimSun"/>
                <w:sz w:val="24"/>
                <w:szCs w:val="24"/>
              </w:rPr>
            </w:pPr>
            <w:r>
              <w:rPr>
                <w:rFonts w:eastAsia="SimSun"/>
                <w:sz w:val="24"/>
                <w:szCs w:val="24"/>
              </w:rPr>
              <w:t>5</w:t>
            </w:r>
          </w:p>
        </w:tc>
        <w:tc>
          <w:tcPr>
            <w:tcW w:w="1134" w:type="dxa"/>
            <w:shd w:val="clear" w:color="auto" w:fill="C0C0C0"/>
          </w:tcPr>
          <w:p w:rsidR="00E0139D" w:rsidRPr="00C230DE" w:rsidRDefault="00E0139D" w:rsidP="00A558C2">
            <w:pPr>
              <w:widowControl/>
              <w:autoSpaceDE/>
              <w:autoSpaceDN/>
              <w:adjustRightInd/>
              <w:jc w:val="center"/>
              <w:rPr>
                <w:rFonts w:eastAsia="SimSun"/>
                <w:sz w:val="24"/>
                <w:szCs w:val="24"/>
              </w:rPr>
            </w:pPr>
            <w:r>
              <w:rPr>
                <w:rFonts w:eastAsia="SimSun"/>
                <w:sz w:val="24"/>
                <w:szCs w:val="24"/>
              </w:rPr>
              <w:t>6</w:t>
            </w:r>
          </w:p>
        </w:tc>
        <w:tc>
          <w:tcPr>
            <w:tcW w:w="1134" w:type="dxa"/>
            <w:shd w:val="clear" w:color="auto" w:fill="C0C0C0"/>
          </w:tcPr>
          <w:p w:rsidR="00E0139D" w:rsidRPr="00C230DE" w:rsidRDefault="00E0139D" w:rsidP="00A558C2">
            <w:pPr>
              <w:widowControl/>
              <w:autoSpaceDE/>
              <w:autoSpaceDN/>
              <w:adjustRightInd/>
              <w:jc w:val="center"/>
              <w:rPr>
                <w:rFonts w:eastAsia="SimSun"/>
                <w:sz w:val="24"/>
                <w:szCs w:val="24"/>
              </w:rPr>
            </w:pPr>
            <w:r>
              <w:rPr>
                <w:rFonts w:eastAsia="SimSun"/>
                <w:sz w:val="24"/>
                <w:szCs w:val="24"/>
              </w:rPr>
              <w:t>8</w:t>
            </w:r>
          </w:p>
        </w:tc>
        <w:tc>
          <w:tcPr>
            <w:tcW w:w="1417" w:type="dxa"/>
            <w:shd w:val="clear" w:color="auto" w:fill="C0C0C0"/>
            <w:noWrap/>
            <w:vAlign w:val="bottom"/>
            <w:hideMark/>
          </w:tcPr>
          <w:p w:rsidR="00E0139D" w:rsidRPr="00C230DE" w:rsidRDefault="00E0139D" w:rsidP="00A558C2">
            <w:pPr>
              <w:widowControl/>
              <w:autoSpaceDE/>
              <w:autoSpaceDN/>
              <w:adjustRightInd/>
              <w:jc w:val="center"/>
              <w:rPr>
                <w:rFonts w:eastAsia="SimSun"/>
                <w:sz w:val="24"/>
                <w:szCs w:val="24"/>
              </w:rPr>
            </w:pPr>
            <w:r w:rsidRPr="00C230DE">
              <w:rPr>
                <w:rFonts w:eastAsia="SimSun"/>
                <w:sz w:val="24"/>
                <w:szCs w:val="24"/>
              </w:rPr>
              <w:t>9</w:t>
            </w:r>
          </w:p>
        </w:tc>
        <w:tc>
          <w:tcPr>
            <w:tcW w:w="1560" w:type="dxa"/>
            <w:shd w:val="clear" w:color="auto" w:fill="C0C0C0"/>
          </w:tcPr>
          <w:p w:rsidR="00E0139D" w:rsidRPr="00C230DE" w:rsidRDefault="00E0139D" w:rsidP="00A558C2">
            <w:pPr>
              <w:widowControl/>
              <w:autoSpaceDE/>
              <w:autoSpaceDN/>
              <w:adjustRightInd/>
              <w:jc w:val="center"/>
              <w:rPr>
                <w:rFonts w:eastAsia="SimSun"/>
                <w:sz w:val="24"/>
                <w:szCs w:val="24"/>
              </w:rPr>
            </w:pPr>
            <w:r>
              <w:rPr>
                <w:rFonts w:eastAsia="SimSun"/>
                <w:sz w:val="24"/>
                <w:szCs w:val="24"/>
              </w:rPr>
              <w:t>11</w:t>
            </w:r>
          </w:p>
        </w:tc>
        <w:tc>
          <w:tcPr>
            <w:tcW w:w="1695" w:type="dxa"/>
            <w:shd w:val="clear" w:color="auto" w:fill="C0C0C0"/>
            <w:noWrap/>
            <w:vAlign w:val="bottom"/>
            <w:hideMark/>
          </w:tcPr>
          <w:p w:rsidR="00E0139D" w:rsidRPr="00C230DE" w:rsidRDefault="00E0139D" w:rsidP="000B4AEB">
            <w:pPr>
              <w:widowControl/>
              <w:autoSpaceDE/>
              <w:autoSpaceDN/>
              <w:adjustRightInd/>
              <w:jc w:val="center"/>
              <w:rPr>
                <w:rFonts w:eastAsia="SimSun"/>
                <w:sz w:val="24"/>
                <w:szCs w:val="24"/>
              </w:rPr>
            </w:pPr>
            <w:r w:rsidRPr="00C230DE">
              <w:rPr>
                <w:rFonts w:eastAsia="SimSun"/>
                <w:sz w:val="24"/>
                <w:szCs w:val="24"/>
              </w:rPr>
              <w:t>1</w:t>
            </w:r>
            <w:r>
              <w:rPr>
                <w:rFonts w:eastAsia="SimSun"/>
                <w:sz w:val="24"/>
                <w:szCs w:val="24"/>
              </w:rPr>
              <w:t>2</w:t>
            </w:r>
          </w:p>
        </w:tc>
      </w:tr>
      <w:tr w:rsidR="00E0139D" w:rsidRPr="00C230DE" w:rsidTr="00E0139D">
        <w:trPr>
          <w:trHeight w:val="1114"/>
          <w:jc w:val="right"/>
        </w:trPr>
        <w:tc>
          <w:tcPr>
            <w:tcW w:w="704" w:type="dxa"/>
            <w:vAlign w:val="center"/>
            <w:hideMark/>
          </w:tcPr>
          <w:p w:rsidR="00E0139D" w:rsidRPr="00C230DE" w:rsidRDefault="00E0139D" w:rsidP="00641B94">
            <w:pPr>
              <w:widowControl/>
              <w:autoSpaceDE/>
              <w:autoSpaceDN/>
              <w:adjustRightInd/>
              <w:jc w:val="center"/>
              <w:rPr>
                <w:rFonts w:eastAsia="SimSun"/>
                <w:sz w:val="24"/>
                <w:szCs w:val="24"/>
              </w:rPr>
            </w:pPr>
            <w:r w:rsidRPr="00C230DE">
              <w:rPr>
                <w:rFonts w:eastAsia="SimSun"/>
                <w:sz w:val="24"/>
                <w:szCs w:val="24"/>
              </w:rPr>
              <w:t>1</w:t>
            </w:r>
          </w:p>
        </w:tc>
        <w:tc>
          <w:tcPr>
            <w:tcW w:w="2477" w:type="dxa"/>
            <w:vAlign w:val="center"/>
          </w:tcPr>
          <w:p w:rsidR="00E0139D" w:rsidRPr="00C230DE" w:rsidRDefault="00E0139D" w:rsidP="00641B94">
            <w:pPr>
              <w:rPr>
                <w:iCs/>
                <w:sz w:val="24"/>
                <w:szCs w:val="24"/>
              </w:rPr>
            </w:pPr>
            <w:r w:rsidRPr="00C230DE">
              <w:rPr>
                <w:iCs/>
                <w:sz w:val="24"/>
                <w:szCs w:val="24"/>
              </w:rPr>
              <w:t>Александрово-Гайский клиентский офис,</w:t>
            </w:r>
            <w:r w:rsidRPr="00C230DE">
              <w:rPr>
                <w:sz w:val="24"/>
                <w:szCs w:val="24"/>
              </w:rPr>
              <w:t xml:space="preserve"> Саратовская область, с. Александров Гай, пл. Торговый центр, д. 9</w:t>
            </w:r>
          </w:p>
        </w:tc>
        <w:tc>
          <w:tcPr>
            <w:tcW w:w="1872" w:type="dxa"/>
          </w:tcPr>
          <w:p w:rsidR="00E0139D" w:rsidRPr="00C230DE" w:rsidRDefault="00E0139D" w:rsidP="00641B94">
            <w:pPr>
              <w:rPr>
                <w:sz w:val="24"/>
                <w:szCs w:val="24"/>
              </w:rPr>
            </w:pPr>
          </w:p>
        </w:tc>
        <w:tc>
          <w:tcPr>
            <w:tcW w:w="1872" w:type="dxa"/>
            <w:noWrap/>
            <w:vAlign w:val="bottom"/>
          </w:tcPr>
          <w:p w:rsidR="00E0139D" w:rsidRPr="00C230DE" w:rsidRDefault="00E0139D" w:rsidP="00641B94">
            <w:pPr>
              <w:rPr>
                <w:sz w:val="24"/>
                <w:szCs w:val="24"/>
              </w:rPr>
            </w:pPr>
          </w:p>
        </w:tc>
        <w:tc>
          <w:tcPr>
            <w:tcW w:w="1134" w:type="dxa"/>
            <w:shd w:val="clear" w:color="auto" w:fill="FFFFFF"/>
            <w:noWrap/>
            <w:vAlign w:val="center"/>
          </w:tcPr>
          <w:p w:rsidR="00E0139D" w:rsidRPr="00C230DE" w:rsidRDefault="00E0139D" w:rsidP="00641B94">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641B94">
            <w:pPr>
              <w:widowControl/>
              <w:autoSpaceDE/>
              <w:autoSpaceDN/>
              <w:adjustRightInd/>
              <w:jc w:val="center"/>
              <w:rPr>
                <w:rFonts w:eastAsia="SimSun"/>
                <w:sz w:val="24"/>
                <w:szCs w:val="24"/>
              </w:rPr>
            </w:pPr>
          </w:p>
        </w:tc>
        <w:tc>
          <w:tcPr>
            <w:tcW w:w="1134" w:type="dxa"/>
          </w:tcPr>
          <w:p w:rsidR="00E0139D" w:rsidRPr="00C230DE" w:rsidRDefault="00E0139D" w:rsidP="00641B94">
            <w:pPr>
              <w:widowControl/>
              <w:autoSpaceDE/>
              <w:autoSpaceDN/>
              <w:adjustRightInd/>
              <w:jc w:val="center"/>
              <w:rPr>
                <w:rFonts w:eastAsia="SimSun"/>
                <w:sz w:val="24"/>
                <w:szCs w:val="24"/>
              </w:rPr>
            </w:pPr>
          </w:p>
        </w:tc>
        <w:tc>
          <w:tcPr>
            <w:tcW w:w="1134" w:type="dxa"/>
          </w:tcPr>
          <w:p w:rsidR="00E0139D" w:rsidRPr="00C230DE" w:rsidRDefault="00E0139D" w:rsidP="00641B94">
            <w:pPr>
              <w:widowControl/>
              <w:autoSpaceDE/>
              <w:autoSpaceDN/>
              <w:adjustRightInd/>
              <w:jc w:val="center"/>
              <w:rPr>
                <w:rFonts w:eastAsia="SimSun"/>
                <w:sz w:val="24"/>
                <w:szCs w:val="24"/>
              </w:rPr>
            </w:pPr>
          </w:p>
        </w:tc>
        <w:tc>
          <w:tcPr>
            <w:tcW w:w="1417" w:type="dxa"/>
            <w:vAlign w:val="center"/>
          </w:tcPr>
          <w:p w:rsidR="00E0139D" w:rsidRPr="00C230DE" w:rsidRDefault="00E0139D" w:rsidP="00641B94">
            <w:pPr>
              <w:widowControl/>
              <w:autoSpaceDE/>
              <w:autoSpaceDN/>
              <w:adjustRightInd/>
              <w:jc w:val="center"/>
              <w:rPr>
                <w:rFonts w:eastAsia="SimSun"/>
                <w:sz w:val="24"/>
                <w:szCs w:val="24"/>
              </w:rPr>
            </w:pPr>
          </w:p>
        </w:tc>
        <w:tc>
          <w:tcPr>
            <w:tcW w:w="1560" w:type="dxa"/>
          </w:tcPr>
          <w:p w:rsidR="00E0139D" w:rsidRPr="00C230DE" w:rsidRDefault="00E0139D" w:rsidP="00641B94">
            <w:pPr>
              <w:widowControl/>
              <w:autoSpaceDE/>
              <w:autoSpaceDN/>
              <w:adjustRightInd/>
              <w:jc w:val="center"/>
              <w:rPr>
                <w:rFonts w:eastAsia="SimSun"/>
                <w:sz w:val="24"/>
                <w:szCs w:val="24"/>
              </w:rPr>
            </w:pPr>
          </w:p>
        </w:tc>
        <w:tc>
          <w:tcPr>
            <w:tcW w:w="1695" w:type="dxa"/>
            <w:vAlign w:val="center"/>
          </w:tcPr>
          <w:p w:rsidR="00E0139D" w:rsidRPr="00C230DE" w:rsidRDefault="00E0139D" w:rsidP="00641B94">
            <w:pPr>
              <w:widowControl/>
              <w:autoSpaceDE/>
              <w:autoSpaceDN/>
              <w:adjustRightInd/>
              <w:jc w:val="center"/>
              <w:rPr>
                <w:rFonts w:eastAsia="SimSun"/>
                <w:sz w:val="24"/>
                <w:szCs w:val="24"/>
              </w:rPr>
            </w:pPr>
          </w:p>
        </w:tc>
      </w:tr>
      <w:tr w:rsidR="00E0139D" w:rsidRPr="00C230DE" w:rsidTr="00E0139D">
        <w:trPr>
          <w:trHeight w:val="850"/>
          <w:jc w:val="right"/>
        </w:trPr>
        <w:tc>
          <w:tcPr>
            <w:tcW w:w="704" w:type="dxa"/>
            <w:vAlign w:val="center"/>
            <w:hideMark/>
          </w:tcPr>
          <w:p w:rsidR="00E0139D" w:rsidRPr="00C230DE" w:rsidRDefault="00E0139D" w:rsidP="00641B94">
            <w:pPr>
              <w:widowControl/>
              <w:autoSpaceDE/>
              <w:autoSpaceDN/>
              <w:adjustRightInd/>
              <w:jc w:val="center"/>
              <w:rPr>
                <w:rFonts w:eastAsia="SimSun"/>
                <w:sz w:val="24"/>
                <w:szCs w:val="24"/>
              </w:rPr>
            </w:pPr>
            <w:r w:rsidRPr="00C230DE">
              <w:rPr>
                <w:rFonts w:eastAsia="SimSun"/>
                <w:sz w:val="24"/>
                <w:szCs w:val="24"/>
              </w:rPr>
              <w:t>2</w:t>
            </w:r>
          </w:p>
        </w:tc>
        <w:tc>
          <w:tcPr>
            <w:tcW w:w="2477" w:type="dxa"/>
            <w:vAlign w:val="center"/>
          </w:tcPr>
          <w:p w:rsidR="00E0139D" w:rsidRPr="00C230DE" w:rsidRDefault="00E0139D" w:rsidP="00641B94">
            <w:pPr>
              <w:rPr>
                <w:iCs/>
                <w:sz w:val="24"/>
                <w:szCs w:val="24"/>
              </w:rPr>
            </w:pPr>
            <w:r w:rsidRPr="00C230DE">
              <w:rPr>
                <w:iCs/>
                <w:sz w:val="24"/>
                <w:szCs w:val="24"/>
              </w:rPr>
              <w:t>Аркадакский клиентский офис</w:t>
            </w:r>
            <w:r w:rsidRPr="00C230DE">
              <w:rPr>
                <w:sz w:val="24"/>
                <w:szCs w:val="24"/>
              </w:rPr>
              <w:t xml:space="preserve"> Саратовская область, г. Аркадак, ул. Ленина, д. 16</w:t>
            </w:r>
          </w:p>
        </w:tc>
        <w:tc>
          <w:tcPr>
            <w:tcW w:w="1872" w:type="dxa"/>
          </w:tcPr>
          <w:p w:rsidR="00E0139D" w:rsidRPr="00C230DE" w:rsidRDefault="00E0139D" w:rsidP="00641B94">
            <w:pPr>
              <w:rPr>
                <w:sz w:val="24"/>
                <w:szCs w:val="24"/>
              </w:rPr>
            </w:pPr>
          </w:p>
        </w:tc>
        <w:tc>
          <w:tcPr>
            <w:tcW w:w="1872" w:type="dxa"/>
            <w:noWrap/>
            <w:vAlign w:val="bottom"/>
          </w:tcPr>
          <w:p w:rsidR="00E0139D" w:rsidRPr="00C230DE" w:rsidRDefault="00E0139D" w:rsidP="00641B94">
            <w:pPr>
              <w:rPr>
                <w:sz w:val="24"/>
                <w:szCs w:val="24"/>
              </w:rPr>
            </w:pPr>
          </w:p>
        </w:tc>
        <w:tc>
          <w:tcPr>
            <w:tcW w:w="1134" w:type="dxa"/>
            <w:shd w:val="clear" w:color="auto" w:fill="FFFFFF"/>
            <w:noWrap/>
            <w:vAlign w:val="center"/>
          </w:tcPr>
          <w:p w:rsidR="00E0139D" w:rsidRPr="00C230DE" w:rsidRDefault="00E0139D" w:rsidP="00641B94">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641B94">
            <w:pPr>
              <w:widowControl/>
              <w:autoSpaceDE/>
              <w:autoSpaceDN/>
              <w:adjustRightInd/>
              <w:jc w:val="center"/>
              <w:rPr>
                <w:rFonts w:eastAsia="SimSun"/>
                <w:sz w:val="24"/>
                <w:szCs w:val="24"/>
              </w:rPr>
            </w:pPr>
          </w:p>
        </w:tc>
        <w:tc>
          <w:tcPr>
            <w:tcW w:w="1134" w:type="dxa"/>
          </w:tcPr>
          <w:p w:rsidR="00E0139D" w:rsidRPr="00C230DE" w:rsidRDefault="00E0139D" w:rsidP="00641B94">
            <w:pPr>
              <w:widowControl/>
              <w:autoSpaceDE/>
              <w:autoSpaceDN/>
              <w:adjustRightInd/>
              <w:jc w:val="center"/>
              <w:rPr>
                <w:rFonts w:eastAsia="SimSun"/>
                <w:sz w:val="24"/>
                <w:szCs w:val="24"/>
              </w:rPr>
            </w:pPr>
          </w:p>
        </w:tc>
        <w:tc>
          <w:tcPr>
            <w:tcW w:w="1134" w:type="dxa"/>
          </w:tcPr>
          <w:p w:rsidR="00E0139D" w:rsidRPr="00C230DE" w:rsidRDefault="00E0139D" w:rsidP="00641B94">
            <w:pPr>
              <w:widowControl/>
              <w:autoSpaceDE/>
              <w:autoSpaceDN/>
              <w:adjustRightInd/>
              <w:jc w:val="center"/>
              <w:rPr>
                <w:rFonts w:eastAsia="SimSun"/>
                <w:sz w:val="24"/>
                <w:szCs w:val="24"/>
              </w:rPr>
            </w:pPr>
          </w:p>
        </w:tc>
        <w:tc>
          <w:tcPr>
            <w:tcW w:w="1417" w:type="dxa"/>
            <w:vAlign w:val="center"/>
          </w:tcPr>
          <w:p w:rsidR="00E0139D" w:rsidRPr="00C230DE" w:rsidRDefault="00E0139D" w:rsidP="00641B94">
            <w:pPr>
              <w:widowControl/>
              <w:autoSpaceDE/>
              <w:autoSpaceDN/>
              <w:adjustRightInd/>
              <w:jc w:val="center"/>
              <w:rPr>
                <w:rFonts w:eastAsia="SimSun"/>
                <w:sz w:val="24"/>
                <w:szCs w:val="24"/>
              </w:rPr>
            </w:pPr>
          </w:p>
        </w:tc>
        <w:tc>
          <w:tcPr>
            <w:tcW w:w="1560" w:type="dxa"/>
          </w:tcPr>
          <w:p w:rsidR="00E0139D" w:rsidRPr="00C230DE" w:rsidRDefault="00E0139D" w:rsidP="00641B94">
            <w:pPr>
              <w:widowControl/>
              <w:autoSpaceDE/>
              <w:autoSpaceDN/>
              <w:adjustRightInd/>
              <w:rPr>
                <w:rFonts w:eastAsia="SimSun"/>
                <w:sz w:val="24"/>
                <w:szCs w:val="24"/>
              </w:rPr>
            </w:pPr>
          </w:p>
        </w:tc>
        <w:tc>
          <w:tcPr>
            <w:tcW w:w="1695" w:type="dxa"/>
          </w:tcPr>
          <w:p w:rsidR="00E0139D" w:rsidRPr="00C230DE" w:rsidRDefault="00E0139D" w:rsidP="00641B94">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641B94">
            <w:pPr>
              <w:widowControl/>
              <w:autoSpaceDE/>
              <w:autoSpaceDN/>
              <w:adjustRightInd/>
              <w:jc w:val="center"/>
              <w:rPr>
                <w:rFonts w:eastAsia="SimSun"/>
                <w:sz w:val="24"/>
                <w:szCs w:val="24"/>
              </w:rPr>
            </w:pPr>
            <w:r>
              <w:rPr>
                <w:rFonts w:eastAsia="SimSun"/>
                <w:sz w:val="24"/>
                <w:szCs w:val="24"/>
              </w:rPr>
              <w:t>3</w:t>
            </w:r>
          </w:p>
        </w:tc>
        <w:tc>
          <w:tcPr>
            <w:tcW w:w="2477" w:type="dxa"/>
            <w:vAlign w:val="center"/>
          </w:tcPr>
          <w:p w:rsidR="00E0139D" w:rsidRPr="00C230DE" w:rsidRDefault="00E0139D" w:rsidP="00641B94">
            <w:pPr>
              <w:rPr>
                <w:iCs/>
                <w:sz w:val="24"/>
                <w:szCs w:val="24"/>
              </w:rPr>
            </w:pPr>
            <w:r w:rsidRPr="00C230DE">
              <w:rPr>
                <w:iCs/>
                <w:sz w:val="24"/>
                <w:szCs w:val="24"/>
              </w:rPr>
              <w:t>Аткарский клиентский офис</w:t>
            </w:r>
            <w:r w:rsidRPr="00C230DE">
              <w:rPr>
                <w:sz w:val="24"/>
                <w:szCs w:val="24"/>
              </w:rPr>
              <w:t xml:space="preserve"> Саратовская область, г. Аткарск, ул. Пушкина, д. 87</w:t>
            </w:r>
          </w:p>
        </w:tc>
        <w:tc>
          <w:tcPr>
            <w:tcW w:w="1872" w:type="dxa"/>
          </w:tcPr>
          <w:p w:rsidR="00E0139D" w:rsidRPr="00C230DE" w:rsidRDefault="00E0139D" w:rsidP="00641B94">
            <w:pPr>
              <w:rPr>
                <w:sz w:val="24"/>
                <w:szCs w:val="24"/>
              </w:rPr>
            </w:pPr>
          </w:p>
        </w:tc>
        <w:tc>
          <w:tcPr>
            <w:tcW w:w="1872" w:type="dxa"/>
            <w:noWrap/>
            <w:vAlign w:val="bottom"/>
          </w:tcPr>
          <w:p w:rsidR="00E0139D" w:rsidRPr="00C230DE" w:rsidRDefault="00E0139D" w:rsidP="00641B94">
            <w:pPr>
              <w:rPr>
                <w:sz w:val="24"/>
                <w:szCs w:val="24"/>
              </w:rPr>
            </w:pPr>
          </w:p>
        </w:tc>
        <w:tc>
          <w:tcPr>
            <w:tcW w:w="1134" w:type="dxa"/>
            <w:shd w:val="clear" w:color="auto" w:fill="FFFFFF"/>
            <w:noWrap/>
            <w:vAlign w:val="center"/>
          </w:tcPr>
          <w:p w:rsidR="00E0139D" w:rsidRPr="00C230DE" w:rsidRDefault="00E0139D" w:rsidP="00641B94">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641B94">
            <w:pPr>
              <w:widowControl/>
              <w:autoSpaceDE/>
              <w:autoSpaceDN/>
              <w:adjustRightInd/>
              <w:jc w:val="center"/>
              <w:rPr>
                <w:rFonts w:eastAsia="SimSun"/>
                <w:sz w:val="24"/>
                <w:szCs w:val="24"/>
              </w:rPr>
            </w:pPr>
          </w:p>
        </w:tc>
        <w:tc>
          <w:tcPr>
            <w:tcW w:w="1134" w:type="dxa"/>
          </w:tcPr>
          <w:p w:rsidR="00E0139D" w:rsidRPr="00C230DE" w:rsidRDefault="00E0139D" w:rsidP="00641B94">
            <w:pPr>
              <w:widowControl/>
              <w:autoSpaceDE/>
              <w:autoSpaceDN/>
              <w:adjustRightInd/>
              <w:jc w:val="center"/>
              <w:rPr>
                <w:rFonts w:eastAsia="SimSun"/>
                <w:sz w:val="24"/>
                <w:szCs w:val="24"/>
              </w:rPr>
            </w:pPr>
          </w:p>
        </w:tc>
        <w:tc>
          <w:tcPr>
            <w:tcW w:w="1134" w:type="dxa"/>
          </w:tcPr>
          <w:p w:rsidR="00E0139D" w:rsidRPr="00C230DE" w:rsidRDefault="00E0139D" w:rsidP="00641B94">
            <w:pPr>
              <w:widowControl/>
              <w:autoSpaceDE/>
              <w:autoSpaceDN/>
              <w:adjustRightInd/>
              <w:jc w:val="center"/>
              <w:rPr>
                <w:rFonts w:eastAsia="SimSun"/>
                <w:sz w:val="24"/>
                <w:szCs w:val="24"/>
              </w:rPr>
            </w:pPr>
          </w:p>
        </w:tc>
        <w:tc>
          <w:tcPr>
            <w:tcW w:w="1417" w:type="dxa"/>
            <w:vAlign w:val="center"/>
          </w:tcPr>
          <w:p w:rsidR="00E0139D" w:rsidRPr="00C230DE" w:rsidRDefault="00E0139D" w:rsidP="00641B94">
            <w:pPr>
              <w:widowControl/>
              <w:autoSpaceDE/>
              <w:autoSpaceDN/>
              <w:adjustRightInd/>
              <w:jc w:val="center"/>
              <w:rPr>
                <w:rFonts w:eastAsia="SimSun"/>
                <w:sz w:val="24"/>
                <w:szCs w:val="24"/>
              </w:rPr>
            </w:pPr>
          </w:p>
        </w:tc>
        <w:tc>
          <w:tcPr>
            <w:tcW w:w="1560" w:type="dxa"/>
          </w:tcPr>
          <w:p w:rsidR="00E0139D" w:rsidRPr="00C230DE" w:rsidRDefault="00E0139D" w:rsidP="00641B94">
            <w:pPr>
              <w:widowControl/>
              <w:autoSpaceDE/>
              <w:autoSpaceDN/>
              <w:adjustRightInd/>
              <w:rPr>
                <w:rFonts w:eastAsia="SimSun"/>
                <w:sz w:val="24"/>
                <w:szCs w:val="24"/>
              </w:rPr>
            </w:pPr>
          </w:p>
        </w:tc>
        <w:tc>
          <w:tcPr>
            <w:tcW w:w="1695" w:type="dxa"/>
          </w:tcPr>
          <w:p w:rsidR="00E0139D" w:rsidRPr="00C230DE" w:rsidRDefault="00E0139D" w:rsidP="00641B94">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4</w:t>
            </w:r>
          </w:p>
        </w:tc>
        <w:tc>
          <w:tcPr>
            <w:tcW w:w="2477" w:type="dxa"/>
            <w:vAlign w:val="bottom"/>
          </w:tcPr>
          <w:p w:rsidR="00E0139D" w:rsidRPr="00C230DE" w:rsidRDefault="00E0139D" w:rsidP="00A13FAD">
            <w:pPr>
              <w:rPr>
                <w:sz w:val="24"/>
                <w:szCs w:val="24"/>
              </w:rPr>
            </w:pPr>
            <w:r w:rsidRPr="00C230DE">
              <w:rPr>
                <w:sz w:val="24"/>
                <w:szCs w:val="24"/>
              </w:rPr>
              <w:t>Саратовская область, р.п. Базарный Карабулак, ул. Ленина, д.2 "а"</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lastRenderedPageBreak/>
              <w:t>5</w:t>
            </w:r>
          </w:p>
        </w:tc>
        <w:tc>
          <w:tcPr>
            <w:tcW w:w="2477" w:type="dxa"/>
            <w:vAlign w:val="center"/>
          </w:tcPr>
          <w:p w:rsidR="00E0139D" w:rsidRPr="00C230DE" w:rsidRDefault="00E0139D" w:rsidP="00492A16">
            <w:pPr>
              <w:rPr>
                <w:iCs/>
                <w:sz w:val="24"/>
                <w:szCs w:val="24"/>
              </w:rPr>
            </w:pPr>
            <w:r w:rsidRPr="00C230DE">
              <w:rPr>
                <w:iCs/>
                <w:sz w:val="24"/>
                <w:szCs w:val="24"/>
              </w:rPr>
              <w:t>Группа по работе с потребителями Балтайского района</w:t>
            </w:r>
            <w:r w:rsidRPr="00C230DE">
              <w:rPr>
                <w:sz w:val="24"/>
                <w:szCs w:val="24"/>
              </w:rPr>
              <w:t xml:space="preserve"> Саратовская область, </w:t>
            </w:r>
            <w:r>
              <w:rPr>
                <w:sz w:val="24"/>
                <w:szCs w:val="24"/>
              </w:rPr>
              <w:t>с</w:t>
            </w:r>
            <w:r w:rsidRPr="00C230DE">
              <w:rPr>
                <w:sz w:val="24"/>
                <w:szCs w:val="24"/>
              </w:rPr>
              <w:t>. Балтай, пер. Почтовый, д.17</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6</w:t>
            </w:r>
          </w:p>
        </w:tc>
        <w:tc>
          <w:tcPr>
            <w:tcW w:w="2477" w:type="dxa"/>
            <w:vAlign w:val="center"/>
          </w:tcPr>
          <w:p w:rsidR="00E0139D" w:rsidRPr="00C230DE" w:rsidRDefault="00E0139D" w:rsidP="00A13FAD">
            <w:pPr>
              <w:rPr>
                <w:iCs/>
                <w:sz w:val="24"/>
                <w:szCs w:val="24"/>
              </w:rPr>
            </w:pPr>
            <w:r w:rsidRPr="00C230DE">
              <w:rPr>
                <w:iCs/>
                <w:sz w:val="24"/>
                <w:szCs w:val="24"/>
              </w:rPr>
              <w:t>Балашовское клиентский офис</w:t>
            </w:r>
            <w:r w:rsidRPr="00C230DE">
              <w:rPr>
                <w:sz w:val="24"/>
                <w:szCs w:val="24"/>
              </w:rPr>
              <w:t xml:space="preserve"> Саратовская область, г. Балашов, ул. Володарского, д. 41</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7</w:t>
            </w:r>
          </w:p>
        </w:tc>
        <w:tc>
          <w:tcPr>
            <w:tcW w:w="2477" w:type="dxa"/>
            <w:vAlign w:val="center"/>
          </w:tcPr>
          <w:p w:rsidR="00E0139D" w:rsidRPr="00C230DE" w:rsidRDefault="00E0139D" w:rsidP="00A13FAD">
            <w:pPr>
              <w:rPr>
                <w:iCs/>
                <w:sz w:val="24"/>
                <w:szCs w:val="24"/>
              </w:rPr>
            </w:pPr>
            <w:r w:rsidRPr="00C230DE">
              <w:rPr>
                <w:iCs/>
                <w:sz w:val="24"/>
                <w:szCs w:val="24"/>
              </w:rPr>
              <w:t>Воскресенский клиентский офис</w:t>
            </w:r>
            <w:r w:rsidRPr="00C230DE">
              <w:rPr>
                <w:sz w:val="24"/>
                <w:szCs w:val="24"/>
              </w:rPr>
              <w:t xml:space="preserve"> Саратовская область, с. Воскресенское, ул. Калинина, д. 5</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8</w:t>
            </w:r>
          </w:p>
        </w:tc>
        <w:tc>
          <w:tcPr>
            <w:tcW w:w="2477" w:type="dxa"/>
            <w:vAlign w:val="center"/>
          </w:tcPr>
          <w:p w:rsidR="00E0139D" w:rsidRPr="00C230DE" w:rsidRDefault="00E0139D" w:rsidP="00A13FAD">
            <w:pPr>
              <w:rPr>
                <w:iCs/>
                <w:sz w:val="24"/>
                <w:szCs w:val="24"/>
              </w:rPr>
            </w:pPr>
            <w:r w:rsidRPr="00C230DE">
              <w:rPr>
                <w:iCs/>
                <w:sz w:val="24"/>
                <w:szCs w:val="24"/>
              </w:rPr>
              <w:t>Дергачевский клиентский офис</w:t>
            </w:r>
            <w:r w:rsidRPr="00C230DE">
              <w:rPr>
                <w:sz w:val="24"/>
                <w:szCs w:val="24"/>
              </w:rPr>
              <w:t xml:space="preserve"> Саратовская область, с. Дергачи, ул. Садовая, д. 45</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9</w:t>
            </w:r>
          </w:p>
        </w:tc>
        <w:tc>
          <w:tcPr>
            <w:tcW w:w="2477" w:type="dxa"/>
            <w:vAlign w:val="center"/>
          </w:tcPr>
          <w:p w:rsidR="00E0139D" w:rsidRPr="00C230DE" w:rsidRDefault="00E0139D" w:rsidP="00A13FAD">
            <w:pPr>
              <w:rPr>
                <w:iCs/>
                <w:sz w:val="24"/>
                <w:szCs w:val="24"/>
              </w:rPr>
            </w:pPr>
            <w:r w:rsidRPr="00C230DE">
              <w:rPr>
                <w:iCs/>
                <w:sz w:val="24"/>
                <w:szCs w:val="24"/>
              </w:rPr>
              <w:t>Духовницкий клиентский офис</w:t>
            </w:r>
            <w:r w:rsidRPr="00C230DE">
              <w:rPr>
                <w:sz w:val="24"/>
                <w:szCs w:val="24"/>
              </w:rPr>
              <w:t xml:space="preserve"> Саратовская область, с. Духовницкое, ул. Ленина, д. 12/12 "В"</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10</w:t>
            </w:r>
          </w:p>
        </w:tc>
        <w:tc>
          <w:tcPr>
            <w:tcW w:w="2477" w:type="dxa"/>
            <w:vAlign w:val="center"/>
          </w:tcPr>
          <w:p w:rsidR="00E0139D" w:rsidRPr="00C230DE" w:rsidRDefault="00E0139D" w:rsidP="00A13FAD">
            <w:pPr>
              <w:rPr>
                <w:iCs/>
                <w:sz w:val="24"/>
                <w:szCs w:val="24"/>
              </w:rPr>
            </w:pPr>
            <w:r w:rsidRPr="00C230DE">
              <w:rPr>
                <w:iCs/>
                <w:sz w:val="24"/>
                <w:szCs w:val="24"/>
              </w:rPr>
              <w:t>Екатериновский клиентский офис</w:t>
            </w:r>
            <w:r w:rsidRPr="00C230DE">
              <w:rPr>
                <w:sz w:val="24"/>
                <w:szCs w:val="24"/>
              </w:rPr>
              <w:t xml:space="preserve"> Саратовская область, р.п. Екатериновка, ул. Советская, д. 47</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11</w:t>
            </w:r>
          </w:p>
        </w:tc>
        <w:tc>
          <w:tcPr>
            <w:tcW w:w="2477" w:type="dxa"/>
            <w:vAlign w:val="center"/>
          </w:tcPr>
          <w:p w:rsidR="00E0139D" w:rsidRPr="00C230DE" w:rsidRDefault="00E0139D" w:rsidP="00A13FAD">
            <w:pPr>
              <w:rPr>
                <w:iCs/>
                <w:sz w:val="24"/>
                <w:szCs w:val="24"/>
              </w:rPr>
            </w:pPr>
            <w:r w:rsidRPr="00C230DE">
              <w:rPr>
                <w:iCs/>
                <w:sz w:val="24"/>
                <w:szCs w:val="24"/>
              </w:rPr>
              <w:t>Ивантеевский клиентский офис</w:t>
            </w:r>
            <w:r w:rsidRPr="00C230DE">
              <w:rPr>
                <w:sz w:val="24"/>
                <w:szCs w:val="24"/>
              </w:rPr>
              <w:t xml:space="preserve"> Саратовская область, с. Ивантеевеа, ул. Советская, д.5/1</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lastRenderedPageBreak/>
              <w:t>12</w:t>
            </w:r>
          </w:p>
        </w:tc>
        <w:tc>
          <w:tcPr>
            <w:tcW w:w="2477" w:type="dxa"/>
            <w:vAlign w:val="center"/>
          </w:tcPr>
          <w:p w:rsidR="00E0139D" w:rsidRPr="00C230DE" w:rsidRDefault="00E0139D" w:rsidP="00A13FAD">
            <w:pPr>
              <w:rPr>
                <w:iCs/>
                <w:sz w:val="24"/>
                <w:szCs w:val="24"/>
              </w:rPr>
            </w:pPr>
            <w:r w:rsidRPr="00C230DE">
              <w:rPr>
                <w:iCs/>
                <w:sz w:val="24"/>
                <w:szCs w:val="24"/>
              </w:rPr>
              <w:t>Лысогорский клиентский офис</w:t>
            </w:r>
            <w:r w:rsidRPr="00C230DE">
              <w:rPr>
                <w:sz w:val="24"/>
                <w:szCs w:val="24"/>
              </w:rPr>
              <w:t xml:space="preserve"> Саратовская область, р.п. Лысые Горы, ул. Мира, д. 69</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13</w:t>
            </w:r>
          </w:p>
        </w:tc>
        <w:tc>
          <w:tcPr>
            <w:tcW w:w="2477" w:type="dxa"/>
            <w:vAlign w:val="center"/>
          </w:tcPr>
          <w:p w:rsidR="00E0139D" w:rsidRPr="00C230DE" w:rsidRDefault="00E0139D" w:rsidP="00A13FAD">
            <w:pPr>
              <w:rPr>
                <w:iCs/>
                <w:sz w:val="24"/>
                <w:szCs w:val="24"/>
              </w:rPr>
            </w:pPr>
            <w:r w:rsidRPr="00C230DE">
              <w:rPr>
                <w:iCs/>
                <w:sz w:val="24"/>
                <w:szCs w:val="24"/>
              </w:rPr>
              <w:t>Марксовское клиентский офис</w:t>
            </w:r>
            <w:r w:rsidRPr="00C230DE">
              <w:rPr>
                <w:sz w:val="24"/>
                <w:szCs w:val="24"/>
              </w:rPr>
              <w:t xml:space="preserve"> Саратовская область, г. Маркс, ул. Кирова, д. 35 "А</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r w:rsidRPr="00C230DE">
              <w:rPr>
                <w:sz w:val="24"/>
                <w:szCs w:val="24"/>
              </w:rPr>
              <w:t>"</w:t>
            </w: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14</w:t>
            </w:r>
          </w:p>
        </w:tc>
        <w:tc>
          <w:tcPr>
            <w:tcW w:w="2477" w:type="dxa"/>
            <w:vAlign w:val="center"/>
          </w:tcPr>
          <w:p w:rsidR="00E0139D" w:rsidRPr="00C230DE" w:rsidRDefault="00E0139D" w:rsidP="00A13FAD">
            <w:pPr>
              <w:rPr>
                <w:iCs/>
                <w:sz w:val="24"/>
                <w:szCs w:val="24"/>
              </w:rPr>
            </w:pPr>
            <w:r w:rsidRPr="00C230DE">
              <w:rPr>
                <w:iCs/>
                <w:sz w:val="24"/>
                <w:szCs w:val="24"/>
              </w:rPr>
              <w:t>Новоузенский клиентский офис</w:t>
            </w:r>
            <w:r w:rsidRPr="00C230DE">
              <w:rPr>
                <w:sz w:val="24"/>
                <w:szCs w:val="24"/>
              </w:rPr>
              <w:t xml:space="preserve"> Саратовская область, г. Новоузенск, ул. Московская, д. 30</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15</w:t>
            </w:r>
          </w:p>
        </w:tc>
        <w:tc>
          <w:tcPr>
            <w:tcW w:w="2477" w:type="dxa"/>
            <w:vAlign w:val="center"/>
          </w:tcPr>
          <w:p w:rsidR="00E0139D" w:rsidRPr="00C230DE" w:rsidRDefault="00E0139D" w:rsidP="00A13FAD">
            <w:pPr>
              <w:rPr>
                <w:iCs/>
                <w:sz w:val="24"/>
                <w:szCs w:val="24"/>
              </w:rPr>
            </w:pPr>
            <w:r w:rsidRPr="00C230DE">
              <w:rPr>
                <w:iCs/>
                <w:sz w:val="24"/>
                <w:szCs w:val="24"/>
              </w:rPr>
              <w:t>Озинский клиентский офис</w:t>
            </w:r>
            <w:r w:rsidRPr="00C230DE">
              <w:rPr>
                <w:sz w:val="24"/>
                <w:szCs w:val="24"/>
              </w:rPr>
              <w:t xml:space="preserve"> Саратовская область, р.п. Озинки, ул. Пушкинская, д. 48</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16</w:t>
            </w:r>
          </w:p>
        </w:tc>
        <w:tc>
          <w:tcPr>
            <w:tcW w:w="2477" w:type="dxa"/>
            <w:vAlign w:val="center"/>
          </w:tcPr>
          <w:p w:rsidR="00E0139D" w:rsidRPr="00C230DE" w:rsidRDefault="00E0139D" w:rsidP="00A13FAD">
            <w:pPr>
              <w:rPr>
                <w:iCs/>
                <w:sz w:val="24"/>
                <w:szCs w:val="24"/>
              </w:rPr>
            </w:pPr>
            <w:r w:rsidRPr="00C230DE">
              <w:rPr>
                <w:iCs/>
                <w:sz w:val="24"/>
                <w:szCs w:val="24"/>
              </w:rPr>
              <w:t>Группа по работе с потребителями Перелюбского района</w:t>
            </w:r>
            <w:r w:rsidRPr="00C230DE">
              <w:rPr>
                <w:sz w:val="24"/>
                <w:szCs w:val="24"/>
              </w:rPr>
              <w:t xml:space="preserve"> Саратовская область, р.п. Перелюб, ул. Чапаевская, д.95</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17</w:t>
            </w:r>
          </w:p>
        </w:tc>
        <w:tc>
          <w:tcPr>
            <w:tcW w:w="2477" w:type="dxa"/>
            <w:vAlign w:val="center"/>
          </w:tcPr>
          <w:p w:rsidR="00E0139D" w:rsidRPr="00C230DE" w:rsidRDefault="00E0139D" w:rsidP="00A13FAD">
            <w:pPr>
              <w:rPr>
                <w:iCs/>
                <w:sz w:val="24"/>
                <w:szCs w:val="24"/>
              </w:rPr>
            </w:pPr>
            <w:r w:rsidRPr="00C230DE">
              <w:rPr>
                <w:iCs/>
                <w:sz w:val="24"/>
                <w:szCs w:val="24"/>
              </w:rPr>
              <w:t>Петровский клиентский офис Саратовская область,</w:t>
            </w:r>
            <w:r w:rsidRPr="00C230DE">
              <w:rPr>
                <w:sz w:val="24"/>
                <w:szCs w:val="24"/>
              </w:rPr>
              <w:t xml:space="preserve"> г.Петровск, ул. Некрасова, д.13</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18</w:t>
            </w:r>
          </w:p>
        </w:tc>
        <w:tc>
          <w:tcPr>
            <w:tcW w:w="2477" w:type="dxa"/>
            <w:vAlign w:val="center"/>
          </w:tcPr>
          <w:p w:rsidR="00E0139D" w:rsidRPr="00C230DE" w:rsidRDefault="00E0139D" w:rsidP="00A13FAD">
            <w:pPr>
              <w:rPr>
                <w:iCs/>
                <w:sz w:val="24"/>
                <w:szCs w:val="24"/>
              </w:rPr>
            </w:pPr>
            <w:r w:rsidRPr="00C230DE">
              <w:rPr>
                <w:iCs/>
                <w:sz w:val="24"/>
                <w:szCs w:val="24"/>
              </w:rPr>
              <w:t>Пугачевское клиентский офис</w:t>
            </w:r>
            <w:r w:rsidRPr="00C230DE">
              <w:rPr>
                <w:sz w:val="24"/>
                <w:szCs w:val="24"/>
              </w:rPr>
              <w:t xml:space="preserve"> Саратовская область, г. Пугачев, ул. Топорковская, д. 10/1</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lastRenderedPageBreak/>
              <w:t>19</w:t>
            </w:r>
          </w:p>
        </w:tc>
        <w:tc>
          <w:tcPr>
            <w:tcW w:w="2477" w:type="dxa"/>
            <w:vAlign w:val="center"/>
          </w:tcPr>
          <w:p w:rsidR="00E0139D" w:rsidRPr="00C230DE" w:rsidRDefault="00E0139D" w:rsidP="00A13FAD">
            <w:pPr>
              <w:rPr>
                <w:iCs/>
                <w:sz w:val="24"/>
                <w:szCs w:val="24"/>
              </w:rPr>
            </w:pPr>
            <w:r w:rsidRPr="00C230DE">
              <w:rPr>
                <w:iCs/>
                <w:sz w:val="24"/>
                <w:szCs w:val="24"/>
              </w:rPr>
              <w:t>Романовский клиентский офис</w:t>
            </w:r>
            <w:r w:rsidRPr="00C230DE">
              <w:rPr>
                <w:sz w:val="24"/>
                <w:szCs w:val="24"/>
              </w:rPr>
              <w:t xml:space="preserve"> Саратовская область, рп. Романовка, ул. Народная, д. 13</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20</w:t>
            </w:r>
          </w:p>
        </w:tc>
        <w:tc>
          <w:tcPr>
            <w:tcW w:w="2477" w:type="dxa"/>
            <w:vAlign w:val="center"/>
          </w:tcPr>
          <w:p w:rsidR="00E0139D" w:rsidRPr="00C230DE" w:rsidRDefault="00E0139D" w:rsidP="00A13FAD">
            <w:pPr>
              <w:rPr>
                <w:iCs/>
                <w:sz w:val="24"/>
                <w:szCs w:val="24"/>
              </w:rPr>
            </w:pPr>
            <w:r w:rsidRPr="00C230DE">
              <w:rPr>
                <w:iCs/>
                <w:sz w:val="24"/>
                <w:szCs w:val="24"/>
              </w:rPr>
              <w:t>Ртищевское клиентский офис</w:t>
            </w:r>
            <w:r w:rsidRPr="00C230DE">
              <w:rPr>
                <w:sz w:val="24"/>
                <w:szCs w:val="24"/>
              </w:rPr>
              <w:t xml:space="preserve"> Саратовская область, г. Ртищево, ул. 60 лет Октября, д. 7</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21</w:t>
            </w:r>
          </w:p>
        </w:tc>
        <w:tc>
          <w:tcPr>
            <w:tcW w:w="2477" w:type="dxa"/>
            <w:vAlign w:val="center"/>
          </w:tcPr>
          <w:p w:rsidR="00E0139D" w:rsidRPr="00C230DE" w:rsidRDefault="00E0139D" w:rsidP="00A13FAD">
            <w:pPr>
              <w:rPr>
                <w:iCs/>
                <w:sz w:val="24"/>
                <w:szCs w:val="24"/>
              </w:rPr>
            </w:pPr>
            <w:r w:rsidRPr="00C230DE">
              <w:rPr>
                <w:iCs/>
                <w:sz w:val="24"/>
                <w:szCs w:val="24"/>
              </w:rPr>
              <w:t>Самойловский клиентский офис</w:t>
            </w:r>
            <w:r w:rsidRPr="00C230DE">
              <w:rPr>
                <w:sz w:val="24"/>
                <w:szCs w:val="24"/>
              </w:rPr>
              <w:t xml:space="preserve"> Саратовская область, р.п. Самойловка, переулок Зеленый, д. 22</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22</w:t>
            </w:r>
          </w:p>
        </w:tc>
        <w:tc>
          <w:tcPr>
            <w:tcW w:w="2477" w:type="dxa"/>
            <w:vAlign w:val="center"/>
          </w:tcPr>
          <w:p w:rsidR="00E0139D" w:rsidRPr="00C230DE" w:rsidRDefault="00E0139D" w:rsidP="00A13FAD">
            <w:pPr>
              <w:rPr>
                <w:iCs/>
                <w:sz w:val="24"/>
                <w:szCs w:val="24"/>
              </w:rPr>
            </w:pPr>
            <w:r w:rsidRPr="00C230DE">
              <w:rPr>
                <w:iCs/>
                <w:sz w:val="24"/>
                <w:szCs w:val="24"/>
              </w:rPr>
              <w:t>Советский клиентский офис</w:t>
            </w:r>
            <w:r w:rsidRPr="00C230DE">
              <w:rPr>
                <w:sz w:val="24"/>
                <w:szCs w:val="24"/>
              </w:rPr>
              <w:t xml:space="preserve"> Саратовская область, р.п. Степное, ул. 50 лет Победы, д. 13</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23</w:t>
            </w:r>
          </w:p>
        </w:tc>
        <w:tc>
          <w:tcPr>
            <w:tcW w:w="2477" w:type="dxa"/>
            <w:vAlign w:val="center"/>
          </w:tcPr>
          <w:p w:rsidR="00E0139D" w:rsidRPr="00C230DE" w:rsidRDefault="00E0139D" w:rsidP="00A13FAD">
            <w:pPr>
              <w:rPr>
                <w:iCs/>
                <w:sz w:val="24"/>
                <w:szCs w:val="24"/>
              </w:rPr>
            </w:pPr>
            <w:r w:rsidRPr="00C230DE">
              <w:rPr>
                <w:iCs/>
                <w:sz w:val="24"/>
                <w:szCs w:val="24"/>
              </w:rPr>
              <w:t>Татищевский клиентский офис</w:t>
            </w:r>
            <w:r w:rsidRPr="00C230DE">
              <w:rPr>
                <w:sz w:val="24"/>
                <w:szCs w:val="24"/>
              </w:rPr>
              <w:t xml:space="preserve"> Саратовская облась, р.п. Татищево, ул. Крупской, д. 21 "А"</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24</w:t>
            </w:r>
          </w:p>
        </w:tc>
        <w:tc>
          <w:tcPr>
            <w:tcW w:w="2477" w:type="dxa"/>
            <w:vAlign w:val="center"/>
          </w:tcPr>
          <w:p w:rsidR="00E0139D" w:rsidRPr="00C230DE" w:rsidRDefault="00E0139D" w:rsidP="00A13FAD">
            <w:pPr>
              <w:rPr>
                <w:iCs/>
                <w:sz w:val="24"/>
                <w:szCs w:val="24"/>
              </w:rPr>
            </w:pPr>
            <w:r w:rsidRPr="00C230DE">
              <w:rPr>
                <w:iCs/>
                <w:sz w:val="24"/>
                <w:szCs w:val="24"/>
              </w:rPr>
              <w:t>Хвалынский клиентский офис</w:t>
            </w:r>
            <w:r w:rsidRPr="00C230DE">
              <w:rPr>
                <w:sz w:val="24"/>
                <w:szCs w:val="24"/>
              </w:rPr>
              <w:t xml:space="preserve"> Саратовская область, г. Хвалынск, ул. Володарского, д. 23 "А"</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25</w:t>
            </w:r>
          </w:p>
        </w:tc>
        <w:tc>
          <w:tcPr>
            <w:tcW w:w="2477" w:type="dxa"/>
            <w:vAlign w:val="center"/>
          </w:tcPr>
          <w:p w:rsidR="00E0139D" w:rsidRPr="00C230DE" w:rsidRDefault="00E0139D" w:rsidP="00A13FAD">
            <w:pPr>
              <w:rPr>
                <w:iCs/>
                <w:sz w:val="24"/>
                <w:szCs w:val="24"/>
              </w:rPr>
            </w:pPr>
            <w:r w:rsidRPr="00C230DE">
              <w:rPr>
                <w:iCs/>
                <w:sz w:val="24"/>
                <w:szCs w:val="24"/>
              </w:rPr>
              <w:t>Энгельский клиентский офис</w:t>
            </w:r>
            <w:r w:rsidRPr="00C230DE">
              <w:rPr>
                <w:sz w:val="24"/>
                <w:szCs w:val="24"/>
              </w:rPr>
              <w:t xml:space="preserve"> Саратовская область, г. Энгельс, ул. Площадь Свободы, </w:t>
            </w:r>
            <w:r w:rsidRPr="00C230DE">
              <w:rPr>
                <w:sz w:val="24"/>
                <w:szCs w:val="24"/>
              </w:rPr>
              <w:lastRenderedPageBreak/>
              <w:t>д.15 (4-й этаж)</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E0139D" w:rsidRPr="00C230DE" w:rsidTr="00E0139D">
        <w:trPr>
          <w:trHeight w:val="850"/>
          <w:jc w:val="right"/>
        </w:trPr>
        <w:tc>
          <w:tcPr>
            <w:tcW w:w="704" w:type="dxa"/>
            <w:vAlign w:val="center"/>
          </w:tcPr>
          <w:p w:rsidR="00E0139D" w:rsidRPr="00C230DE" w:rsidRDefault="00E0139D" w:rsidP="00A13FAD">
            <w:pPr>
              <w:widowControl/>
              <w:autoSpaceDE/>
              <w:autoSpaceDN/>
              <w:adjustRightInd/>
              <w:jc w:val="center"/>
              <w:rPr>
                <w:rFonts w:eastAsia="SimSun"/>
                <w:sz w:val="24"/>
                <w:szCs w:val="24"/>
              </w:rPr>
            </w:pPr>
            <w:r>
              <w:rPr>
                <w:rFonts w:eastAsia="SimSun"/>
                <w:sz w:val="24"/>
                <w:szCs w:val="24"/>
              </w:rPr>
              <w:t>26</w:t>
            </w:r>
          </w:p>
        </w:tc>
        <w:tc>
          <w:tcPr>
            <w:tcW w:w="2477" w:type="dxa"/>
            <w:vAlign w:val="center"/>
          </w:tcPr>
          <w:p w:rsidR="00E0139D" w:rsidRPr="00C230DE" w:rsidRDefault="00E0139D" w:rsidP="00A13FAD">
            <w:pPr>
              <w:rPr>
                <w:iCs/>
                <w:sz w:val="24"/>
                <w:szCs w:val="24"/>
              </w:rPr>
            </w:pPr>
            <w:r w:rsidRPr="00C230DE">
              <w:rPr>
                <w:iCs/>
                <w:sz w:val="24"/>
                <w:szCs w:val="24"/>
              </w:rPr>
              <w:t>Здание «Гараж»</w:t>
            </w:r>
            <w:r w:rsidRPr="00C230DE">
              <w:rPr>
                <w:sz w:val="24"/>
                <w:szCs w:val="24"/>
              </w:rPr>
              <w:t xml:space="preserve"> г. Саратов, ул. 1-й проезд Азина, д.14</w:t>
            </w:r>
          </w:p>
        </w:tc>
        <w:tc>
          <w:tcPr>
            <w:tcW w:w="1872" w:type="dxa"/>
          </w:tcPr>
          <w:p w:rsidR="00E0139D" w:rsidRPr="00C230DE" w:rsidRDefault="00E0139D" w:rsidP="00A13FAD">
            <w:pPr>
              <w:rPr>
                <w:sz w:val="24"/>
                <w:szCs w:val="24"/>
              </w:rPr>
            </w:pPr>
          </w:p>
        </w:tc>
        <w:tc>
          <w:tcPr>
            <w:tcW w:w="1872" w:type="dxa"/>
            <w:noWrap/>
            <w:vAlign w:val="bottom"/>
          </w:tcPr>
          <w:p w:rsidR="00E0139D" w:rsidRPr="00C230DE" w:rsidRDefault="00E0139D" w:rsidP="00A13FAD">
            <w:pPr>
              <w:rPr>
                <w:sz w:val="24"/>
                <w:szCs w:val="24"/>
              </w:rPr>
            </w:pPr>
          </w:p>
        </w:tc>
        <w:tc>
          <w:tcPr>
            <w:tcW w:w="1134" w:type="dxa"/>
            <w:shd w:val="clear" w:color="auto" w:fill="FFFFFF"/>
            <w:noWrap/>
            <w:vAlign w:val="center"/>
          </w:tcPr>
          <w:p w:rsidR="00E0139D" w:rsidRPr="00C230DE" w:rsidRDefault="00E0139D" w:rsidP="00A13FAD">
            <w:pPr>
              <w:widowControl/>
              <w:autoSpaceDE/>
              <w:autoSpaceDN/>
              <w:adjustRightInd/>
              <w:jc w:val="center"/>
              <w:rPr>
                <w:rFonts w:eastAsia="SimSun"/>
                <w:sz w:val="24"/>
                <w:szCs w:val="24"/>
              </w:rPr>
            </w:pPr>
          </w:p>
        </w:tc>
        <w:tc>
          <w:tcPr>
            <w:tcW w:w="1104" w:type="dxa"/>
            <w:shd w:val="clear" w:color="auto" w:fill="FFFFFF"/>
            <w:vAlign w:val="center"/>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134" w:type="dxa"/>
          </w:tcPr>
          <w:p w:rsidR="00E0139D" w:rsidRPr="00C230DE" w:rsidRDefault="00E0139D" w:rsidP="00A13FAD">
            <w:pPr>
              <w:widowControl/>
              <w:autoSpaceDE/>
              <w:autoSpaceDN/>
              <w:adjustRightInd/>
              <w:jc w:val="center"/>
              <w:rPr>
                <w:rFonts w:eastAsia="SimSun"/>
                <w:sz w:val="24"/>
                <w:szCs w:val="24"/>
              </w:rPr>
            </w:pPr>
          </w:p>
        </w:tc>
        <w:tc>
          <w:tcPr>
            <w:tcW w:w="1417" w:type="dxa"/>
            <w:vAlign w:val="center"/>
          </w:tcPr>
          <w:p w:rsidR="00E0139D" w:rsidRPr="00C230DE" w:rsidRDefault="00E0139D" w:rsidP="00A13FAD">
            <w:pPr>
              <w:widowControl/>
              <w:autoSpaceDE/>
              <w:autoSpaceDN/>
              <w:adjustRightInd/>
              <w:jc w:val="center"/>
              <w:rPr>
                <w:rFonts w:eastAsia="SimSun"/>
                <w:sz w:val="24"/>
                <w:szCs w:val="24"/>
              </w:rPr>
            </w:pPr>
          </w:p>
        </w:tc>
        <w:tc>
          <w:tcPr>
            <w:tcW w:w="1560" w:type="dxa"/>
          </w:tcPr>
          <w:p w:rsidR="00E0139D" w:rsidRPr="00C230DE" w:rsidRDefault="00E0139D" w:rsidP="00A13FAD">
            <w:pPr>
              <w:widowControl/>
              <w:autoSpaceDE/>
              <w:autoSpaceDN/>
              <w:adjustRightInd/>
              <w:rPr>
                <w:rFonts w:eastAsia="SimSun"/>
                <w:sz w:val="24"/>
                <w:szCs w:val="24"/>
              </w:rPr>
            </w:pPr>
          </w:p>
        </w:tc>
        <w:tc>
          <w:tcPr>
            <w:tcW w:w="1695" w:type="dxa"/>
          </w:tcPr>
          <w:p w:rsidR="00E0139D" w:rsidRPr="00C230DE" w:rsidRDefault="00E0139D" w:rsidP="00A13FAD">
            <w:pPr>
              <w:widowControl/>
              <w:autoSpaceDE/>
              <w:autoSpaceDN/>
              <w:adjustRightInd/>
              <w:rPr>
                <w:rFonts w:eastAsia="SimSun"/>
                <w:sz w:val="24"/>
                <w:szCs w:val="24"/>
              </w:rPr>
            </w:pPr>
          </w:p>
        </w:tc>
      </w:tr>
      <w:tr w:rsidR="002E26FA" w:rsidRPr="00C230DE" w:rsidTr="00E0139D">
        <w:trPr>
          <w:trHeight w:val="850"/>
          <w:jc w:val="right"/>
        </w:trPr>
        <w:tc>
          <w:tcPr>
            <w:tcW w:w="704" w:type="dxa"/>
            <w:vAlign w:val="center"/>
          </w:tcPr>
          <w:p w:rsidR="002E26FA" w:rsidRDefault="002E26FA" w:rsidP="00A13FAD">
            <w:pPr>
              <w:widowControl/>
              <w:autoSpaceDE/>
              <w:autoSpaceDN/>
              <w:adjustRightInd/>
              <w:jc w:val="center"/>
              <w:rPr>
                <w:rFonts w:eastAsia="SimSun"/>
                <w:sz w:val="24"/>
                <w:szCs w:val="24"/>
              </w:rPr>
            </w:pPr>
          </w:p>
        </w:tc>
        <w:tc>
          <w:tcPr>
            <w:tcW w:w="2477" w:type="dxa"/>
            <w:vAlign w:val="center"/>
          </w:tcPr>
          <w:p w:rsidR="002E26FA" w:rsidRPr="00C230DE" w:rsidRDefault="002E26FA" w:rsidP="00A13FAD">
            <w:pPr>
              <w:rPr>
                <w:iCs/>
                <w:sz w:val="24"/>
                <w:szCs w:val="24"/>
              </w:rPr>
            </w:pPr>
            <w:r>
              <w:rPr>
                <w:iCs/>
                <w:sz w:val="24"/>
                <w:szCs w:val="24"/>
              </w:rPr>
              <w:t>Итого:</w:t>
            </w:r>
            <w:bookmarkStart w:id="0" w:name="_GoBack"/>
            <w:bookmarkEnd w:id="0"/>
          </w:p>
        </w:tc>
        <w:tc>
          <w:tcPr>
            <w:tcW w:w="1872" w:type="dxa"/>
          </w:tcPr>
          <w:p w:rsidR="002E26FA" w:rsidRPr="00C230DE" w:rsidRDefault="002E26FA" w:rsidP="00A13FAD">
            <w:pPr>
              <w:rPr>
                <w:sz w:val="24"/>
                <w:szCs w:val="24"/>
              </w:rPr>
            </w:pPr>
          </w:p>
        </w:tc>
        <w:tc>
          <w:tcPr>
            <w:tcW w:w="1872" w:type="dxa"/>
            <w:noWrap/>
            <w:vAlign w:val="bottom"/>
          </w:tcPr>
          <w:p w:rsidR="002E26FA" w:rsidRPr="00C230DE" w:rsidRDefault="002E26FA" w:rsidP="00A13FAD">
            <w:pPr>
              <w:rPr>
                <w:sz w:val="24"/>
                <w:szCs w:val="24"/>
              </w:rPr>
            </w:pPr>
          </w:p>
        </w:tc>
        <w:tc>
          <w:tcPr>
            <w:tcW w:w="1134" w:type="dxa"/>
            <w:shd w:val="clear" w:color="auto" w:fill="FFFFFF"/>
            <w:noWrap/>
            <w:vAlign w:val="center"/>
          </w:tcPr>
          <w:p w:rsidR="002E26FA" w:rsidRPr="00C230DE" w:rsidRDefault="002E26FA" w:rsidP="00A13FAD">
            <w:pPr>
              <w:widowControl/>
              <w:autoSpaceDE/>
              <w:autoSpaceDN/>
              <w:adjustRightInd/>
              <w:jc w:val="center"/>
              <w:rPr>
                <w:rFonts w:eastAsia="SimSun"/>
                <w:sz w:val="24"/>
                <w:szCs w:val="24"/>
              </w:rPr>
            </w:pPr>
          </w:p>
        </w:tc>
        <w:tc>
          <w:tcPr>
            <w:tcW w:w="1104" w:type="dxa"/>
            <w:shd w:val="clear" w:color="auto" w:fill="FFFFFF"/>
            <w:vAlign w:val="center"/>
          </w:tcPr>
          <w:p w:rsidR="002E26FA" w:rsidRPr="00C230DE" w:rsidRDefault="002E26FA" w:rsidP="00A13FAD">
            <w:pPr>
              <w:widowControl/>
              <w:autoSpaceDE/>
              <w:autoSpaceDN/>
              <w:adjustRightInd/>
              <w:jc w:val="center"/>
              <w:rPr>
                <w:rFonts w:eastAsia="SimSun"/>
                <w:sz w:val="24"/>
                <w:szCs w:val="24"/>
              </w:rPr>
            </w:pPr>
          </w:p>
        </w:tc>
        <w:tc>
          <w:tcPr>
            <w:tcW w:w="1134" w:type="dxa"/>
          </w:tcPr>
          <w:p w:rsidR="002E26FA" w:rsidRPr="00C230DE" w:rsidRDefault="002E26FA" w:rsidP="00A13FAD">
            <w:pPr>
              <w:widowControl/>
              <w:autoSpaceDE/>
              <w:autoSpaceDN/>
              <w:adjustRightInd/>
              <w:jc w:val="center"/>
              <w:rPr>
                <w:rFonts w:eastAsia="SimSun"/>
                <w:sz w:val="24"/>
                <w:szCs w:val="24"/>
              </w:rPr>
            </w:pPr>
          </w:p>
        </w:tc>
        <w:tc>
          <w:tcPr>
            <w:tcW w:w="1134" w:type="dxa"/>
          </w:tcPr>
          <w:p w:rsidR="002E26FA" w:rsidRPr="00C230DE" w:rsidRDefault="002E26FA" w:rsidP="00A13FAD">
            <w:pPr>
              <w:widowControl/>
              <w:autoSpaceDE/>
              <w:autoSpaceDN/>
              <w:adjustRightInd/>
              <w:jc w:val="center"/>
              <w:rPr>
                <w:rFonts w:eastAsia="SimSun"/>
                <w:sz w:val="24"/>
                <w:szCs w:val="24"/>
              </w:rPr>
            </w:pPr>
          </w:p>
        </w:tc>
        <w:tc>
          <w:tcPr>
            <w:tcW w:w="1417" w:type="dxa"/>
            <w:vAlign w:val="center"/>
          </w:tcPr>
          <w:p w:rsidR="002E26FA" w:rsidRPr="00C230DE" w:rsidRDefault="002E26FA" w:rsidP="00A13FAD">
            <w:pPr>
              <w:widowControl/>
              <w:autoSpaceDE/>
              <w:autoSpaceDN/>
              <w:adjustRightInd/>
              <w:jc w:val="center"/>
              <w:rPr>
                <w:rFonts w:eastAsia="SimSun"/>
                <w:sz w:val="24"/>
                <w:szCs w:val="24"/>
              </w:rPr>
            </w:pPr>
          </w:p>
        </w:tc>
        <w:tc>
          <w:tcPr>
            <w:tcW w:w="1560" w:type="dxa"/>
          </w:tcPr>
          <w:p w:rsidR="002E26FA" w:rsidRPr="00C230DE" w:rsidRDefault="002E26FA" w:rsidP="00A13FAD">
            <w:pPr>
              <w:widowControl/>
              <w:autoSpaceDE/>
              <w:autoSpaceDN/>
              <w:adjustRightInd/>
              <w:rPr>
                <w:rFonts w:eastAsia="SimSun"/>
                <w:sz w:val="24"/>
                <w:szCs w:val="24"/>
              </w:rPr>
            </w:pPr>
          </w:p>
        </w:tc>
        <w:tc>
          <w:tcPr>
            <w:tcW w:w="1695" w:type="dxa"/>
          </w:tcPr>
          <w:p w:rsidR="002E26FA" w:rsidRPr="00C230DE" w:rsidRDefault="002E26FA" w:rsidP="00A13FAD">
            <w:pPr>
              <w:widowControl/>
              <w:autoSpaceDE/>
              <w:autoSpaceDN/>
              <w:adjustRightInd/>
              <w:rPr>
                <w:rFonts w:eastAsia="SimSun"/>
                <w:sz w:val="24"/>
                <w:szCs w:val="24"/>
              </w:rPr>
            </w:pPr>
          </w:p>
        </w:tc>
      </w:tr>
    </w:tbl>
    <w:p w:rsidR="00A558C2" w:rsidRPr="00C230DE" w:rsidRDefault="00A558C2" w:rsidP="00A558C2">
      <w:pPr>
        <w:widowControl/>
        <w:autoSpaceDE/>
        <w:autoSpaceDN/>
        <w:adjustRightInd/>
        <w:ind w:left="284"/>
        <w:jc w:val="both"/>
        <w:rPr>
          <w:rFonts w:eastAsia="SimSun"/>
          <w:sz w:val="24"/>
          <w:szCs w:val="24"/>
        </w:rPr>
      </w:pPr>
    </w:p>
    <w:p w:rsidR="00A558C2" w:rsidRPr="00C230DE" w:rsidRDefault="00A558C2" w:rsidP="00A558C2">
      <w:pPr>
        <w:widowControl/>
        <w:autoSpaceDE/>
        <w:autoSpaceDN/>
        <w:adjustRightInd/>
        <w:ind w:left="284"/>
        <w:jc w:val="both"/>
        <w:rPr>
          <w:rFonts w:eastAsia="SimSun"/>
          <w:sz w:val="24"/>
          <w:szCs w:val="24"/>
        </w:rPr>
      </w:pPr>
    </w:p>
    <w:tbl>
      <w:tblPr>
        <w:tblW w:w="8574" w:type="dxa"/>
        <w:tblInd w:w="108" w:type="dxa"/>
        <w:tblLook w:val="01E0" w:firstRow="1" w:lastRow="1" w:firstColumn="1" w:lastColumn="1" w:noHBand="0" w:noVBand="0"/>
      </w:tblPr>
      <w:tblGrid>
        <w:gridCol w:w="1915"/>
        <w:gridCol w:w="2162"/>
        <w:gridCol w:w="567"/>
        <w:gridCol w:w="2023"/>
        <w:gridCol w:w="1901"/>
        <w:gridCol w:w="6"/>
      </w:tblGrid>
      <w:tr w:rsidR="000B4AEB" w:rsidRPr="001857FD" w:rsidTr="00E07384">
        <w:trPr>
          <w:gridAfter w:val="1"/>
          <w:wAfter w:w="6" w:type="dxa"/>
        </w:trPr>
        <w:tc>
          <w:tcPr>
            <w:tcW w:w="8568" w:type="dxa"/>
            <w:gridSpan w:val="5"/>
            <w:hideMark/>
          </w:tcPr>
          <w:p w:rsidR="000B4AEB" w:rsidRPr="001857FD" w:rsidRDefault="000B4AEB" w:rsidP="00E07384">
            <w:pPr>
              <w:rPr>
                <w:lang w:eastAsia="en-US"/>
              </w:rPr>
            </w:pPr>
            <w:r w:rsidRPr="001857FD">
              <w:rPr>
                <w:b/>
                <w:lang w:eastAsia="en-US"/>
              </w:rPr>
              <w:t>Подписи Сторон</w:t>
            </w:r>
          </w:p>
        </w:tc>
      </w:tr>
      <w:tr w:rsidR="000B4AEB" w:rsidRPr="001857FD" w:rsidTr="00E07384">
        <w:trPr>
          <w:gridAfter w:val="1"/>
          <w:wAfter w:w="6" w:type="dxa"/>
        </w:trPr>
        <w:tc>
          <w:tcPr>
            <w:tcW w:w="8568" w:type="dxa"/>
            <w:gridSpan w:val="5"/>
          </w:tcPr>
          <w:p w:rsidR="000B4AEB" w:rsidRPr="001857FD" w:rsidRDefault="000B4AEB" w:rsidP="00E07384">
            <w:pPr>
              <w:rPr>
                <w:b/>
                <w:lang w:eastAsia="en-US"/>
              </w:rPr>
            </w:pPr>
          </w:p>
        </w:tc>
      </w:tr>
      <w:tr w:rsidR="000B4AEB" w:rsidRPr="001857FD" w:rsidTr="00E07384">
        <w:tc>
          <w:tcPr>
            <w:tcW w:w="4077" w:type="dxa"/>
            <w:gridSpan w:val="2"/>
            <w:hideMark/>
          </w:tcPr>
          <w:p w:rsidR="000B4AEB" w:rsidRPr="001857FD" w:rsidRDefault="000B4AEB" w:rsidP="00E07384">
            <w:pPr>
              <w:rPr>
                <w:lang w:eastAsia="en-US"/>
              </w:rPr>
            </w:pPr>
            <w:r w:rsidRPr="001857FD">
              <w:rPr>
                <w:lang w:eastAsia="en-US"/>
              </w:rPr>
              <w:t>От имени Заказчика:</w:t>
            </w:r>
          </w:p>
        </w:tc>
        <w:tc>
          <w:tcPr>
            <w:tcW w:w="567" w:type="dxa"/>
          </w:tcPr>
          <w:p w:rsidR="000B4AEB" w:rsidRPr="001857FD" w:rsidRDefault="000B4AEB" w:rsidP="00E07384">
            <w:pPr>
              <w:rPr>
                <w:lang w:eastAsia="en-US"/>
              </w:rPr>
            </w:pPr>
          </w:p>
        </w:tc>
        <w:tc>
          <w:tcPr>
            <w:tcW w:w="3930" w:type="dxa"/>
            <w:gridSpan w:val="3"/>
            <w:hideMark/>
          </w:tcPr>
          <w:p w:rsidR="000B4AEB" w:rsidRPr="001857FD" w:rsidRDefault="000B4AEB" w:rsidP="00E07384">
            <w:pPr>
              <w:rPr>
                <w:lang w:eastAsia="en-US"/>
              </w:rPr>
            </w:pPr>
            <w:r w:rsidRPr="001857FD">
              <w:rPr>
                <w:lang w:eastAsia="en-US"/>
              </w:rPr>
              <w:t>От имени Исполнителя:</w:t>
            </w:r>
          </w:p>
        </w:tc>
      </w:tr>
      <w:tr w:rsidR="000B4AEB" w:rsidRPr="001857FD" w:rsidTr="00E07384">
        <w:tc>
          <w:tcPr>
            <w:tcW w:w="4077" w:type="dxa"/>
            <w:gridSpan w:val="2"/>
            <w:tcBorders>
              <w:top w:val="nil"/>
              <w:left w:val="nil"/>
              <w:bottom w:val="single" w:sz="4" w:space="0" w:color="auto"/>
              <w:right w:val="nil"/>
            </w:tcBorders>
            <w:hideMark/>
          </w:tcPr>
          <w:p w:rsidR="000B4AEB" w:rsidRPr="001857FD" w:rsidRDefault="000B4AEB" w:rsidP="00E07384">
            <w:pPr>
              <w:rPr>
                <w:lang w:eastAsia="en-US"/>
              </w:rPr>
            </w:pPr>
            <w:r w:rsidRPr="001857FD">
              <w:rPr>
                <w:lang w:eastAsia="en-US"/>
              </w:rPr>
              <w:t xml:space="preserve"> </w:t>
            </w:r>
          </w:p>
        </w:tc>
        <w:tc>
          <w:tcPr>
            <w:tcW w:w="567" w:type="dxa"/>
          </w:tcPr>
          <w:p w:rsidR="000B4AEB" w:rsidRPr="001857FD" w:rsidRDefault="000B4AEB" w:rsidP="00E07384">
            <w:pPr>
              <w:rPr>
                <w:lang w:eastAsia="en-US"/>
              </w:rPr>
            </w:pPr>
          </w:p>
        </w:tc>
        <w:tc>
          <w:tcPr>
            <w:tcW w:w="3930" w:type="dxa"/>
            <w:gridSpan w:val="3"/>
            <w:tcBorders>
              <w:top w:val="nil"/>
              <w:left w:val="nil"/>
              <w:bottom w:val="single" w:sz="4" w:space="0" w:color="auto"/>
              <w:right w:val="nil"/>
            </w:tcBorders>
          </w:tcPr>
          <w:p w:rsidR="000B4AEB" w:rsidRPr="001857FD" w:rsidRDefault="000B4AEB" w:rsidP="00E07384">
            <w:pPr>
              <w:rPr>
                <w:lang w:eastAsia="en-US"/>
              </w:rPr>
            </w:pPr>
          </w:p>
        </w:tc>
      </w:tr>
      <w:tr w:rsidR="000B4AEB" w:rsidRPr="001857FD" w:rsidTr="00E07384">
        <w:tc>
          <w:tcPr>
            <w:tcW w:w="4077" w:type="dxa"/>
            <w:gridSpan w:val="2"/>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(должность)</w:t>
            </w:r>
          </w:p>
        </w:tc>
        <w:tc>
          <w:tcPr>
            <w:tcW w:w="567" w:type="dxa"/>
          </w:tcPr>
          <w:p w:rsidR="000B4AEB" w:rsidRPr="001857FD" w:rsidRDefault="000B4AEB" w:rsidP="00E07384">
            <w:pPr>
              <w:rPr>
                <w:lang w:eastAsia="en-US"/>
              </w:rPr>
            </w:pPr>
          </w:p>
        </w:tc>
        <w:tc>
          <w:tcPr>
            <w:tcW w:w="3930" w:type="dxa"/>
            <w:gridSpan w:val="3"/>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(должность)</w:t>
            </w:r>
          </w:p>
        </w:tc>
      </w:tr>
      <w:tr w:rsidR="000B4AEB" w:rsidRPr="001857FD" w:rsidTr="00E07384">
        <w:tc>
          <w:tcPr>
            <w:tcW w:w="1915" w:type="dxa"/>
            <w:tcBorders>
              <w:top w:val="nil"/>
              <w:left w:val="nil"/>
              <w:bottom w:val="single" w:sz="4" w:space="0" w:color="auto"/>
              <w:right w:val="nil"/>
            </w:tcBorders>
          </w:tcPr>
          <w:p w:rsidR="000B4AEB" w:rsidRPr="001857FD" w:rsidRDefault="000B4AEB" w:rsidP="00E07384">
            <w:pPr>
              <w:rPr>
                <w:lang w:eastAsia="en-US"/>
              </w:rPr>
            </w:pPr>
          </w:p>
        </w:tc>
        <w:tc>
          <w:tcPr>
            <w:tcW w:w="2162" w:type="dxa"/>
            <w:tcBorders>
              <w:top w:val="nil"/>
              <w:left w:val="nil"/>
              <w:bottom w:val="single" w:sz="4" w:space="0" w:color="auto"/>
              <w:right w:val="nil"/>
            </w:tcBorders>
          </w:tcPr>
          <w:p w:rsidR="000B4AEB" w:rsidRPr="001857FD" w:rsidRDefault="000B4AEB" w:rsidP="00E07384">
            <w:pPr>
              <w:rPr>
                <w:lang w:eastAsia="en-US"/>
              </w:rPr>
            </w:pPr>
          </w:p>
        </w:tc>
        <w:tc>
          <w:tcPr>
            <w:tcW w:w="567" w:type="dxa"/>
          </w:tcPr>
          <w:p w:rsidR="000B4AEB" w:rsidRPr="001857FD" w:rsidRDefault="000B4AEB" w:rsidP="00E07384">
            <w:pPr>
              <w:rPr>
                <w:lang w:eastAsia="en-US"/>
              </w:rPr>
            </w:pPr>
          </w:p>
        </w:tc>
        <w:tc>
          <w:tcPr>
            <w:tcW w:w="2023" w:type="dxa"/>
            <w:tcBorders>
              <w:top w:val="nil"/>
              <w:left w:val="nil"/>
              <w:bottom w:val="single" w:sz="4" w:space="0" w:color="auto"/>
              <w:right w:val="nil"/>
            </w:tcBorders>
          </w:tcPr>
          <w:p w:rsidR="000B4AEB" w:rsidRPr="001857FD" w:rsidRDefault="000B4AEB" w:rsidP="00E07384">
            <w:pPr>
              <w:rPr>
                <w:lang w:eastAsia="en-US"/>
              </w:rPr>
            </w:pPr>
          </w:p>
        </w:tc>
        <w:tc>
          <w:tcPr>
            <w:tcW w:w="1907" w:type="dxa"/>
            <w:gridSpan w:val="2"/>
            <w:tcBorders>
              <w:top w:val="nil"/>
              <w:left w:val="nil"/>
              <w:bottom w:val="single" w:sz="4" w:space="0" w:color="auto"/>
              <w:right w:val="nil"/>
            </w:tcBorders>
          </w:tcPr>
          <w:p w:rsidR="000B4AEB" w:rsidRPr="001857FD" w:rsidRDefault="000B4AEB" w:rsidP="00E07384">
            <w:pPr>
              <w:rPr>
                <w:lang w:eastAsia="en-US"/>
              </w:rPr>
            </w:pPr>
          </w:p>
        </w:tc>
      </w:tr>
      <w:tr w:rsidR="000B4AEB" w:rsidRPr="001857FD" w:rsidTr="00E07384">
        <w:tc>
          <w:tcPr>
            <w:tcW w:w="1915" w:type="dxa"/>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(Ф.И.О.)</w:t>
            </w:r>
          </w:p>
        </w:tc>
        <w:tc>
          <w:tcPr>
            <w:tcW w:w="2162" w:type="dxa"/>
            <w:hideMark/>
          </w:tcPr>
          <w:p w:rsidR="000B4AEB" w:rsidRPr="001857FD" w:rsidRDefault="000B4AEB" w:rsidP="00E07384">
            <w:pPr>
              <w:rPr>
                <w:lang w:eastAsia="en-US"/>
              </w:rPr>
            </w:pPr>
            <w:r w:rsidRPr="001857FD">
              <w:rPr>
                <w:i/>
                <w:lang w:eastAsia="en-US"/>
              </w:rPr>
              <w:t>(подпись)</w:t>
            </w:r>
          </w:p>
        </w:tc>
        <w:tc>
          <w:tcPr>
            <w:tcW w:w="567" w:type="dxa"/>
          </w:tcPr>
          <w:p w:rsidR="000B4AEB" w:rsidRPr="001857FD" w:rsidRDefault="000B4AEB" w:rsidP="00E07384">
            <w:pPr>
              <w:rPr>
                <w:lang w:eastAsia="en-US"/>
              </w:rPr>
            </w:pPr>
          </w:p>
        </w:tc>
        <w:tc>
          <w:tcPr>
            <w:tcW w:w="2023" w:type="dxa"/>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(Ф.И.О.)</w:t>
            </w:r>
          </w:p>
        </w:tc>
        <w:tc>
          <w:tcPr>
            <w:tcW w:w="1907" w:type="dxa"/>
            <w:gridSpan w:val="2"/>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(подпись)</w:t>
            </w:r>
          </w:p>
        </w:tc>
      </w:tr>
      <w:tr w:rsidR="000B4AEB" w:rsidRPr="001857FD" w:rsidTr="00E07384">
        <w:tc>
          <w:tcPr>
            <w:tcW w:w="1915" w:type="dxa"/>
          </w:tcPr>
          <w:p w:rsidR="000B4AEB" w:rsidRPr="001857FD" w:rsidRDefault="000B4AEB" w:rsidP="00E07384">
            <w:pPr>
              <w:rPr>
                <w:lang w:eastAsia="en-US"/>
              </w:rPr>
            </w:pPr>
          </w:p>
        </w:tc>
        <w:tc>
          <w:tcPr>
            <w:tcW w:w="2162" w:type="dxa"/>
          </w:tcPr>
          <w:p w:rsidR="000B4AEB" w:rsidRPr="001857FD" w:rsidRDefault="000B4AEB" w:rsidP="00E07384">
            <w:pPr>
              <w:rPr>
                <w:lang w:eastAsia="en-US"/>
              </w:rPr>
            </w:pPr>
          </w:p>
        </w:tc>
        <w:tc>
          <w:tcPr>
            <w:tcW w:w="567" w:type="dxa"/>
          </w:tcPr>
          <w:p w:rsidR="000B4AEB" w:rsidRPr="001857FD" w:rsidRDefault="000B4AEB" w:rsidP="00E07384">
            <w:pPr>
              <w:rPr>
                <w:lang w:eastAsia="en-US"/>
              </w:rPr>
            </w:pPr>
          </w:p>
        </w:tc>
        <w:tc>
          <w:tcPr>
            <w:tcW w:w="2023" w:type="dxa"/>
          </w:tcPr>
          <w:p w:rsidR="000B4AEB" w:rsidRPr="001857FD" w:rsidRDefault="000B4AEB" w:rsidP="00E07384">
            <w:pPr>
              <w:rPr>
                <w:lang w:eastAsia="en-US"/>
              </w:rPr>
            </w:pPr>
          </w:p>
        </w:tc>
        <w:tc>
          <w:tcPr>
            <w:tcW w:w="1907" w:type="dxa"/>
            <w:gridSpan w:val="2"/>
          </w:tcPr>
          <w:p w:rsidR="000B4AEB" w:rsidRPr="001857FD" w:rsidRDefault="000B4AEB" w:rsidP="00E07384">
            <w:pPr>
              <w:rPr>
                <w:lang w:eastAsia="en-US"/>
              </w:rPr>
            </w:pPr>
          </w:p>
        </w:tc>
      </w:tr>
      <w:tr w:rsidR="000B4AEB" w:rsidRPr="001857FD" w:rsidTr="00E07384">
        <w:tc>
          <w:tcPr>
            <w:tcW w:w="1915" w:type="dxa"/>
            <w:hideMark/>
          </w:tcPr>
          <w:p w:rsidR="000B4AEB" w:rsidRPr="001857FD" w:rsidRDefault="000B4AEB" w:rsidP="00E07384">
            <w:pPr>
              <w:rPr>
                <w:lang w:eastAsia="en-US"/>
              </w:rPr>
            </w:pPr>
            <w:r w:rsidRPr="001857FD">
              <w:rPr>
                <w:lang w:eastAsia="en-US"/>
              </w:rPr>
              <w:t>м.п.</w:t>
            </w:r>
          </w:p>
        </w:tc>
        <w:tc>
          <w:tcPr>
            <w:tcW w:w="2162" w:type="dxa"/>
          </w:tcPr>
          <w:p w:rsidR="000B4AEB" w:rsidRPr="001857FD" w:rsidRDefault="000B4AEB" w:rsidP="00E07384">
            <w:pPr>
              <w:rPr>
                <w:lang w:eastAsia="en-US"/>
              </w:rPr>
            </w:pPr>
          </w:p>
        </w:tc>
        <w:tc>
          <w:tcPr>
            <w:tcW w:w="567" w:type="dxa"/>
          </w:tcPr>
          <w:p w:rsidR="000B4AEB" w:rsidRPr="001857FD" w:rsidRDefault="000B4AEB" w:rsidP="00E07384">
            <w:pPr>
              <w:rPr>
                <w:lang w:eastAsia="en-US"/>
              </w:rPr>
            </w:pPr>
          </w:p>
        </w:tc>
        <w:tc>
          <w:tcPr>
            <w:tcW w:w="2023" w:type="dxa"/>
            <w:hideMark/>
          </w:tcPr>
          <w:p w:rsidR="000B4AEB" w:rsidRPr="001857FD" w:rsidRDefault="000B4AEB" w:rsidP="00E07384">
            <w:pPr>
              <w:rPr>
                <w:lang w:eastAsia="en-US"/>
              </w:rPr>
            </w:pPr>
            <w:r w:rsidRPr="001857FD">
              <w:rPr>
                <w:lang w:eastAsia="en-US"/>
              </w:rPr>
              <w:t>м.п.</w:t>
            </w:r>
          </w:p>
          <w:p w:rsidR="000B4AEB" w:rsidRPr="001857FD" w:rsidRDefault="000B4AEB" w:rsidP="00E07384">
            <w:pPr>
              <w:rPr>
                <w:lang w:eastAsia="en-US"/>
              </w:rPr>
            </w:pPr>
          </w:p>
          <w:p w:rsidR="000B4AEB" w:rsidRPr="001857FD" w:rsidRDefault="000B4AEB" w:rsidP="00E07384">
            <w:pPr>
              <w:rPr>
                <w:lang w:eastAsia="en-US"/>
              </w:rPr>
            </w:pPr>
          </w:p>
        </w:tc>
        <w:tc>
          <w:tcPr>
            <w:tcW w:w="1907" w:type="dxa"/>
            <w:gridSpan w:val="2"/>
          </w:tcPr>
          <w:p w:rsidR="000B4AEB" w:rsidRPr="001857FD" w:rsidRDefault="000B4AEB" w:rsidP="00E07384">
            <w:pPr>
              <w:rPr>
                <w:lang w:eastAsia="en-US"/>
              </w:rPr>
            </w:pPr>
          </w:p>
        </w:tc>
      </w:tr>
    </w:tbl>
    <w:p w:rsidR="00AD41E6" w:rsidRDefault="00AD41E6">
      <w:pPr>
        <w:widowControl/>
        <w:autoSpaceDE/>
        <w:autoSpaceDN/>
        <w:adjustRightInd/>
        <w:spacing w:after="200" w:line="276" w:lineRule="auto"/>
        <w:rPr>
          <w:sz w:val="24"/>
          <w:szCs w:val="24"/>
        </w:rPr>
        <w:sectPr w:rsidR="00AD41E6" w:rsidSect="00492A16">
          <w:pgSz w:w="16838" w:h="11906" w:orient="landscape"/>
          <w:pgMar w:top="851" w:right="536" w:bottom="707" w:left="1134" w:header="708" w:footer="708" w:gutter="0"/>
          <w:cols w:space="708"/>
          <w:docGrid w:linePitch="360"/>
        </w:sectPr>
      </w:pPr>
    </w:p>
    <w:p w:rsidR="00492A16" w:rsidRDefault="00492A16" w:rsidP="008609B0">
      <w:pPr>
        <w:widowControl/>
        <w:autoSpaceDE/>
        <w:autoSpaceDN/>
        <w:adjustRightInd/>
        <w:spacing w:after="200"/>
        <w:rPr>
          <w:sz w:val="24"/>
          <w:szCs w:val="24"/>
        </w:rPr>
      </w:pPr>
    </w:p>
    <w:p w:rsidR="000B4AEB" w:rsidRPr="00C230DE" w:rsidRDefault="000B4AEB" w:rsidP="000B4AEB">
      <w:pPr>
        <w:widowControl/>
        <w:autoSpaceDE/>
        <w:autoSpaceDN/>
        <w:adjustRightInd/>
        <w:spacing w:after="200"/>
        <w:jc w:val="right"/>
        <w:rPr>
          <w:sz w:val="24"/>
          <w:szCs w:val="24"/>
        </w:rPr>
      </w:pPr>
      <w:r w:rsidRPr="00C230DE">
        <w:rPr>
          <w:sz w:val="24"/>
          <w:szCs w:val="24"/>
        </w:rPr>
        <w:t>Приложение №</w:t>
      </w:r>
      <w:r w:rsidR="00AA4CD4">
        <w:rPr>
          <w:sz w:val="24"/>
          <w:szCs w:val="24"/>
        </w:rPr>
        <w:t>2</w:t>
      </w:r>
      <w:r w:rsidRPr="00C230DE">
        <w:rPr>
          <w:sz w:val="24"/>
          <w:szCs w:val="24"/>
        </w:rPr>
        <w:t xml:space="preserve"> к техническому заданию </w:t>
      </w:r>
    </w:p>
    <w:p w:rsidR="000B4AEB" w:rsidRPr="00C230DE" w:rsidRDefault="000B4AEB" w:rsidP="000B4AEB">
      <w:pPr>
        <w:widowControl/>
        <w:autoSpaceDE/>
        <w:autoSpaceDN/>
        <w:adjustRightInd/>
        <w:spacing w:after="200"/>
        <w:jc w:val="right"/>
        <w:rPr>
          <w:sz w:val="24"/>
          <w:szCs w:val="24"/>
        </w:rPr>
      </w:pPr>
      <w:r w:rsidRPr="00C230DE">
        <w:rPr>
          <w:sz w:val="24"/>
          <w:szCs w:val="24"/>
        </w:rPr>
        <w:t>на выполнение услуг «Пультовая охрана помещений»</w:t>
      </w:r>
    </w:p>
    <w:p w:rsidR="000B4AEB" w:rsidRDefault="000B4AEB">
      <w:pPr>
        <w:widowControl/>
        <w:autoSpaceDE/>
        <w:autoSpaceDN/>
        <w:adjustRightInd/>
        <w:spacing w:after="200" w:line="276" w:lineRule="auto"/>
        <w:rPr>
          <w:sz w:val="24"/>
          <w:szCs w:val="24"/>
        </w:rPr>
      </w:pPr>
    </w:p>
    <w:p w:rsidR="000B4AEB" w:rsidRPr="001857FD" w:rsidRDefault="000B4AEB" w:rsidP="000B4AEB">
      <w:pPr>
        <w:pStyle w:val="Standard"/>
        <w:spacing w:after="0" w:line="240" w:lineRule="auto"/>
        <w:jc w:val="center"/>
        <w:rPr>
          <w:rFonts w:ascii="Times New Roman" w:hAnsi="Times New Roman"/>
          <w:b/>
          <w:bCs/>
          <w:sz w:val="24"/>
          <w:szCs w:val="24"/>
          <w:lang w:eastAsia="fa-IR"/>
        </w:rPr>
      </w:pPr>
      <w:r w:rsidRPr="001857FD">
        <w:rPr>
          <w:rFonts w:ascii="Times New Roman" w:hAnsi="Times New Roman"/>
          <w:b/>
          <w:bCs/>
          <w:sz w:val="24"/>
          <w:szCs w:val="24"/>
          <w:lang w:eastAsia="fa-IR"/>
        </w:rPr>
        <w:t>АКТ</w:t>
      </w:r>
    </w:p>
    <w:p w:rsidR="000B4AEB" w:rsidRPr="001857FD" w:rsidRDefault="000B4AEB" w:rsidP="000B4AEB">
      <w:pPr>
        <w:pStyle w:val="Standard"/>
        <w:tabs>
          <w:tab w:val="left" w:pos="795"/>
          <w:tab w:val="left" w:pos="1155"/>
          <w:tab w:val="center" w:pos="4677"/>
          <w:tab w:val="right" w:pos="9355"/>
        </w:tabs>
        <w:spacing w:after="0" w:line="240" w:lineRule="auto"/>
        <w:jc w:val="center"/>
        <w:rPr>
          <w:rFonts w:ascii="Times New Roman" w:hAnsi="Times New Roman"/>
          <w:sz w:val="24"/>
          <w:szCs w:val="24"/>
        </w:rPr>
      </w:pPr>
      <w:r w:rsidRPr="001857FD">
        <w:rPr>
          <w:rFonts w:ascii="Times New Roman" w:hAnsi="Times New Roman"/>
          <w:b/>
          <w:sz w:val="24"/>
          <w:szCs w:val="24"/>
          <w:lang w:eastAsia="fa-IR"/>
        </w:rPr>
        <w:t>Приема-передачи объектового оборудования, передаваемого ПАО «Саратовэнерго» во временное владение и пользование</w:t>
      </w:r>
    </w:p>
    <w:p w:rsidR="000B4AEB" w:rsidRPr="001857FD" w:rsidRDefault="000B4AEB" w:rsidP="000B4AEB">
      <w:pPr>
        <w:pStyle w:val="Standard"/>
        <w:tabs>
          <w:tab w:val="left" w:pos="1155"/>
          <w:tab w:val="center" w:pos="4677"/>
          <w:tab w:val="right" w:pos="9355"/>
        </w:tabs>
        <w:spacing w:after="0" w:line="240" w:lineRule="auto"/>
        <w:rPr>
          <w:rFonts w:ascii="Times New Roman" w:hAnsi="Times New Roman"/>
          <w:sz w:val="24"/>
          <w:szCs w:val="24"/>
        </w:rPr>
      </w:pPr>
      <w:r w:rsidRPr="001857FD">
        <w:rPr>
          <w:rFonts w:ascii="Times New Roman" w:hAnsi="Times New Roman"/>
          <w:sz w:val="24"/>
          <w:szCs w:val="24"/>
          <w:lang w:eastAsia="fa-IR"/>
        </w:rPr>
        <w:t xml:space="preserve">г. Саратов       </w:t>
      </w:r>
      <w:r w:rsidR="008609B0">
        <w:rPr>
          <w:rFonts w:ascii="Times New Roman" w:hAnsi="Times New Roman"/>
          <w:sz w:val="24"/>
          <w:szCs w:val="24"/>
          <w:lang w:eastAsia="fa-IR"/>
        </w:rPr>
        <w:t xml:space="preserve">                                                                                                             </w:t>
      </w:r>
    </w:p>
    <w:tbl>
      <w:tblPr>
        <w:tblW w:w="10348" w:type="dxa"/>
        <w:tblInd w:w="392" w:type="dxa"/>
        <w:tblLayout w:type="fixed"/>
        <w:tblCellMar>
          <w:left w:w="10" w:type="dxa"/>
          <w:right w:w="10" w:type="dxa"/>
        </w:tblCellMar>
        <w:tblLook w:val="0000" w:firstRow="0" w:lastRow="0" w:firstColumn="0" w:lastColumn="0" w:noHBand="0" w:noVBand="0"/>
      </w:tblPr>
      <w:tblGrid>
        <w:gridCol w:w="1067"/>
        <w:gridCol w:w="2349"/>
        <w:gridCol w:w="4947"/>
        <w:gridCol w:w="1985"/>
      </w:tblGrid>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E07384">
            <w:pPr>
              <w:pStyle w:val="Standard"/>
              <w:spacing w:after="0" w:line="240" w:lineRule="auto"/>
              <w:rPr>
                <w:rFonts w:ascii="Times New Roman" w:hAnsi="Times New Roman"/>
                <w:b/>
                <w:bCs/>
                <w:sz w:val="24"/>
                <w:szCs w:val="24"/>
              </w:rPr>
            </w:pPr>
            <w:r w:rsidRPr="001857FD">
              <w:rPr>
                <w:rFonts w:ascii="Times New Roman" w:hAnsi="Times New Roman"/>
                <w:b/>
                <w:bCs/>
                <w:sz w:val="24"/>
                <w:szCs w:val="24"/>
              </w:rPr>
              <w:t>№</w:t>
            </w:r>
          </w:p>
          <w:p w:rsidR="000B4AEB" w:rsidRPr="001857FD" w:rsidRDefault="000B4AEB" w:rsidP="00E07384">
            <w:pPr>
              <w:pStyle w:val="Standard"/>
              <w:spacing w:after="0" w:line="240" w:lineRule="auto"/>
              <w:rPr>
                <w:rFonts w:ascii="Times New Roman" w:hAnsi="Times New Roman"/>
                <w:b/>
                <w:bCs/>
                <w:sz w:val="24"/>
                <w:szCs w:val="24"/>
              </w:rPr>
            </w:pPr>
            <w:r w:rsidRPr="001857FD">
              <w:rPr>
                <w:rFonts w:ascii="Times New Roman" w:hAnsi="Times New Roman"/>
                <w:b/>
                <w:bCs/>
                <w:sz w:val="24"/>
                <w:szCs w:val="24"/>
              </w:rPr>
              <w:t>п/п</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E07384">
            <w:pPr>
              <w:pStyle w:val="Standard"/>
              <w:spacing w:after="0" w:line="240" w:lineRule="auto"/>
              <w:rPr>
                <w:rFonts w:ascii="Times New Roman" w:hAnsi="Times New Roman"/>
                <w:sz w:val="24"/>
                <w:szCs w:val="24"/>
              </w:rPr>
            </w:pPr>
            <w:r w:rsidRPr="001857FD">
              <w:rPr>
                <w:rFonts w:ascii="Times New Roman" w:hAnsi="Times New Roman"/>
                <w:b/>
                <w:bCs/>
                <w:sz w:val="24"/>
                <w:szCs w:val="24"/>
              </w:rPr>
              <w:t>Наименование прибора</w:t>
            </w:r>
          </w:p>
        </w:tc>
        <w:tc>
          <w:tcPr>
            <w:tcW w:w="49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8044DE" w:rsidP="008044DE">
            <w:pPr>
              <w:pStyle w:val="Standard"/>
              <w:spacing w:after="0" w:line="240" w:lineRule="auto"/>
              <w:ind w:left="-122" w:right="-109"/>
              <w:rPr>
                <w:rFonts w:ascii="Times New Roman" w:hAnsi="Times New Roman"/>
                <w:b/>
                <w:bCs/>
                <w:sz w:val="24"/>
                <w:szCs w:val="24"/>
              </w:rPr>
            </w:pPr>
            <w:r>
              <w:rPr>
                <w:rFonts w:ascii="Times New Roman" w:hAnsi="Times New Roman"/>
                <w:b/>
                <w:bCs/>
                <w:sz w:val="24"/>
                <w:szCs w:val="24"/>
              </w:rPr>
              <w:t xml:space="preserve"> Адрес установки приборов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E07384">
            <w:pPr>
              <w:pStyle w:val="Standard"/>
              <w:spacing w:after="0" w:line="240" w:lineRule="auto"/>
              <w:rPr>
                <w:rFonts w:ascii="Times New Roman" w:hAnsi="Times New Roman"/>
                <w:b/>
                <w:bCs/>
                <w:sz w:val="24"/>
                <w:szCs w:val="24"/>
              </w:rPr>
            </w:pPr>
            <w:r w:rsidRPr="001857FD">
              <w:rPr>
                <w:rFonts w:ascii="Times New Roman" w:hAnsi="Times New Roman"/>
                <w:b/>
                <w:bCs/>
                <w:sz w:val="24"/>
                <w:szCs w:val="24"/>
              </w:rPr>
              <w:t>Количество</w:t>
            </w: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1</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8044DE" w:rsidP="008044DE">
            <w:pPr>
              <w:ind w:left="-122"/>
              <w:rPr>
                <w:sz w:val="24"/>
                <w:szCs w:val="24"/>
              </w:rPr>
            </w:pPr>
            <w:r>
              <w:rPr>
                <w:sz w:val="24"/>
                <w:szCs w:val="24"/>
              </w:rPr>
              <w:t xml:space="preserve">Саратовская область, п. </w:t>
            </w:r>
            <w:r w:rsidRPr="00C230DE">
              <w:rPr>
                <w:sz w:val="24"/>
                <w:szCs w:val="24"/>
              </w:rPr>
              <w:t>Александров Гай, пл. Торговый центр, д. 9</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2</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Аркадак, ул. Ленина, д. 16</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3</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Аткарск, ул. Пушкина, д. 87</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4</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Базарный Карабулак, ул. Ленина, д.2 "а"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5</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8044DE">
            <w:pPr>
              <w:rPr>
                <w:sz w:val="24"/>
                <w:szCs w:val="24"/>
              </w:rPr>
            </w:pPr>
            <w:r w:rsidRPr="00C230DE">
              <w:rPr>
                <w:sz w:val="24"/>
                <w:szCs w:val="24"/>
              </w:rPr>
              <w:t xml:space="preserve">Саратовская область, </w:t>
            </w:r>
            <w:r w:rsidR="008044DE">
              <w:rPr>
                <w:sz w:val="24"/>
                <w:szCs w:val="24"/>
              </w:rPr>
              <w:t>с</w:t>
            </w:r>
            <w:r w:rsidRPr="00C230DE">
              <w:rPr>
                <w:sz w:val="24"/>
                <w:szCs w:val="24"/>
              </w:rPr>
              <w:t>. Балтай, пер. Почтовый, д.17</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6</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Балашов, ул. Володарского, д. 41</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7</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с. Воскресенское, ул. Калинина, д. 5</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r w:rsidRPr="001857FD">
              <w:rPr>
                <w:rFonts w:ascii="Times New Roman" w:hAnsi="Times New Roman"/>
                <w:iCs/>
                <w:sz w:val="24"/>
                <w:szCs w:val="24"/>
              </w:rPr>
              <w:t>8</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с. Дергачи, ул. Садовая, д. 45</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sidRPr="001857FD">
              <w:rPr>
                <w:rFonts w:ascii="Times New Roman" w:hAnsi="Times New Roman"/>
                <w:sz w:val="24"/>
                <w:szCs w:val="24"/>
              </w:rPr>
              <w:t>9</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с. Духовницкое, ул. Ленина, д. 12/12 "В"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sidRPr="001857FD">
              <w:rPr>
                <w:rFonts w:ascii="Times New Roman" w:hAnsi="Times New Roman"/>
                <w:sz w:val="24"/>
                <w:szCs w:val="24"/>
              </w:rPr>
              <w:t>10</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Екатериновка, ул. Советская, д. 47</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sidRPr="001857FD">
              <w:rPr>
                <w:rFonts w:ascii="Times New Roman" w:hAnsi="Times New Roman"/>
                <w:sz w:val="24"/>
                <w:szCs w:val="24"/>
              </w:rPr>
              <w:t>11</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с. Ивантеевеа, ул. Советская, д.5/1</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12</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Лысые Горы, ул. Мира, д. 69</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13</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Маркс, ул. Кирова, д. 35 "А"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14</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Новоузенск, ул. Московская, д. 30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15</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Озинки, ул. Пушкинская, д. 48</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16</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Перелюб, ул. Чапаевская, д.95</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17</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г.Петровск, ул. Некрасова, д.13</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18</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Пугачев, ул. Топорковская, д. 10/1</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19</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Романовка, ул. Народная, д. 13</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lastRenderedPageBreak/>
              <w:t>20</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Ртищево, ул. 60 лет Октября, д. 7</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21</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Самойловка, переулок Зеленый, д. 22</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Pr="001857FD"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22</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р.п. Степное, ул. 50 лет Победы, д. 13</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23</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облась, р.п. Татищево, ул. Крупской, д. 21 "А"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24</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Хвалынск, ул. Володарского, д. 23 "А"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25</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Саратовская область, г. Энгельс, ул. Площадь Свободы, д.15 (4-й этаж)</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r w:rsidR="008044DE" w:rsidRPr="001857FD" w:rsidTr="008609B0">
        <w:trPr>
          <w:trHeight w:val="582"/>
        </w:trPr>
        <w:tc>
          <w:tcPr>
            <w:tcW w:w="1067"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bottom"/>
          </w:tcPr>
          <w:p w:rsidR="000B4AEB" w:rsidRDefault="000B4AEB" w:rsidP="000B4AEB">
            <w:pPr>
              <w:pStyle w:val="Standard"/>
              <w:spacing w:after="0" w:line="240" w:lineRule="auto"/>
              <w:rPr>
                <w:rFonts w:ascii="Times New Roman" w:hAnsi="Times New Roman"/>
                <w:sz w:val="24"/>
                <w:szCs w:val="24"/>
              </w:rPr>
            </w:pPr>
            <w:r>
              <w:rPr>
                <w:rFonts w:ascii="Times New Roman" w:hAnsi="Times New Roman"/>
                <w:sz w:val="24"/>
                <w:szCs w:val="24"/>
              </w:rPr>
              <w:t>26</w:t>
            </w:r>
          </w:p>
        </w:tc>
        <w:tc>
          <w:tcPr>
            <w:tcW w:w="23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B4AEB" w:rsidRPr="001857FD" w:rsidRDefault="000B4AEB" w:rsidP="000B4AEB">
            <w:pPr>
              <w:pStyle w:val="Standard"/>
              <w:spacing w:after="0" w:line="240" w:lineRule="auto"/>
              <w:rPr>
                <w:rFonts w:ascii="Times New Roman" w:hAnsi="Times New Roman"/>
                <w:iCs/>
                <w:sz w:val="24"/>
                <w:szCs w:val="24"/>
              </w:rPr>
            </w:pPr>
          </w:p>
        </w:tc>
        <w:tc>
          <w:tcPr>
            <w:tcW w:w="4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B4AEB" w:rsidRPr="00C230DE" w:rsidRDefault="000B4AEB" w:rsidP="000B4AEB">
            <w:pPr>
              <w:rPr>
                <w:sz w:val="24"/>
                <w:szCs w:val="24"/>
              </w:rPr>
            </w:pPr>
            <w:r w:rsidRPr="00C230DE">
              <w:rPr>
                <w:sz w:val="24"/>
                <w:szCs w:val="24"/>
              </w:rPr>
              <w:t>г. Саратов, ул. 1-й проезд Азина, д.14</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B4AEB" w:rsidRPr="001857FD" w:rsidRDefault="000B4AEB" w:rsidP="000B4AEB">
            <w:pPr>
              <w:pStyle w:val="Standard"/>
              <w:spacing w:after="0" w:line="240" w:lineRule="auto"/>
              <w:rPr>
                <w:rFonts w:ascii="Times New Roman" w:hAnsi="Times New Roman"/>
                <w:sz w:val="24"/>
                <w:szCs w:val="24"/>
              </w:rPr>
            </w:pPr>
          </w:p>
        </w:tc>
      </w:tr>
    </w:tbl>
    <w:p w:rsidR="000B4AEB" w:rsidRPr="001857FD" w:rsidRDefault="000B4AEB" w:rsidP="000B4AEB">
      <w:pPr>
        <w:pStyle w:val="Standard"/>
        <w:spacing w:after="0" w:line="240" w:lineRule="auto"/>
        <w:rPr>
          <w:rFonts w:ascii="Times New Roman" w:hAnsi="Times New Roman"/>
          <w:b/>
          <w:sz w:val="24"/>
          <w:szCs w:val="24"/>
          <w:lang w:eastAsia="fa-IR"/>
        </w:rPr>
      </w:pPr>
    </w:p>
    <w:p w:rsidR="000B4AEB" w:rsidRPr="00AA4CD4" w:rsidRDefault="000B4AEB" w:rsidP="000B4AEB">
      <w:pPr>
        <w:pStyle w:val="Standard"/>
        <w:tabs>
          <w:tab w:val="left" w:pos="1155"/>
          <w:tab w:val="center" w:pos="4677"/>
          <w:tab w:val="right" w:pos="9355"/>
        </w:tabs>
        <w:spacing w:after="0" w:line="240" w:lineRule="auto"/>
        <w:rPr>
          <w:rFonts w:ascii="Times New Roman" w:hAnsi="Times New Roman"/>
          <w:sz w:val="24"/>
          <w:szCs w:val="24"/>
        </w:rPr>
      </w:pPr>
      <w:r w:rsidRPr="001857FD">
        <w:rPr>
          <w:rFonts w:ascii="Times New Roman" w:hAnsi="Times New Roman"/>
          <w:b/>
          <w:bCs/>
          <w:sz w:val="24"/>
          <w:szCs w:val="24"/>
          <w:lang w:eastAsia="fa-IR"/>
        </w:rPr>
        <w:t>Стороны подтверждают, что оборудование передано ПАО «Саратовэнерго» в исправном состоянии. Претензий по качеству оборудования у ПАО «Саратовэнерго»</w:t>
      </w:r>
      <w:r w:rsidR="00AA4CD4">
        <w:rPr>
          <w:rFonts w:ascii="Times New Roman" w:hAnsi="Times New Roman"/>
          <w:sz w:val="24"/>
          <w:szCs w:val="24"/>
        </w:rPr>
        <w:t xml:space="preserve">, </w:t>
      </w:r>
      <w:r w:rsidRPr="001857FD">
        <w:rPr>
          <w:rFonts w:ascii="Times New Roman" w:hAnsi="Times New Roman"/>
          <w:b/>
          <w:bCs/>
          <w:sz w:val="24"/>
          <w:szCs w:val="24"/>
          <w:lang w:eastAsia="fa-IR"/>
        </w:rPr>
        <w:t>не имеется.</w:t>
      </w:r>
    </w:p>
    <w:p w:rsidR="000B4AEB" w:rsidRDefault="000B4AEB" w:rsidP="000B4AEB">
      <w:pPr>
        <w:pStyle w:val="Standard"/>
        <w:tabs>
          <w:tab w:val="left" w:pos="1155"/>
          <w:tab w:val="center" w:pos="4677"/>
          <w:tab w:val="right" w:pos="9355"/>
        </w:tabs>
        <w:spacing w:after="0" w:line="240" w:lineRule="auto"/>
        <w:rPr>
          <w:rFonts w:ascii="Times New Roman" w:hAnsi="Times New Roman"/>
          <w:b/>
          <w:bCs/>
          <w:sz w:val="24"/>
          <w:szCs w:val="24"/>
          <w:lang w:eastAsia="fa-IR"/>
        </w:rPr>
      </w:pPr>
    </w:p>
    <w:p w:rsidR="000B4AEB" w:rsidRPr="001857FD" w:rsidRDefault="000B4AEB" w:rsidP="000B4AEB">
      <w:pPr>
        <w:pStyle w:val="Standard"/>
        <w:tabs>
          <w:tab w:val="left" w:pos="1155"/>
          <w:tab w:val="center" w:pos="4677"/>
          <w:tab w:val="right" w:pos="9355"/>
        </w:tabs>
        <w:spacing w:after="0" w:line="240" w:lineRule="auto"/>
        <w:rPr>
          <w:rFonts w:ascii="Times New Roman" w:hAnsi="Times New Roman"/>
          <w:sz w:val="24"/>
          <w:szCs w:val="24"/>
        </w:rPr>
      </w:pPr>
    </w:p>
    <w:tbl>
      <w:tblPr>
        <w:tblW w:w="8574" w:type="dxa"/>
        <w:tblInd w:w="108" w:type="dxa"/>
        <w:tblLook w:val="01E0" w:firstRow="1" w:lastRow="1" w:firstColumn="1" w:lastColumn="1" w:noHBand="0" w:noVBand="0"/>
      </w:tblPr>
      <w:tblGrid>
        <w:gridCol w:w="1915"/>
        <w:gridCol w:w="2338"/>
        <w:gridCol w:w="391"/>
        <w:gridCol w:w="2023"/>
        <w:gridCol w:w="1901"/>
        <w:gridCol w:w="6"/>
      </w:tblGrid>
      <w:tr w:rsidR="000B4AEB" w:rsidRPr="001857FD" w:rsidTr="00E07384">
        <w:trPr>
          <w:gridAfter w:val="1"/>
          <w:wAfter w:w="6" w:type="dxa"/>
        </w:trPr>
        <w:tc>
          <w:tcPr>
            <w:tcW w:w="8568" w:type="dxa"/>
            <w:gridSpan w:val="5"/>
            <w:hideMark/>
          </w:tcPr>
          <w:p w:rsidR="000B4AEB" w:rsidRPr="001857FD" w:rsidRDefault="008609B0" w:rsidP="00E07384">
            <w:pPr>
              <w:rPr>
                <w:lang w:eastAsia="en-US"/>
              </w:rPr>
            </w:pPr>
            <w:r>
              <w:rPr>
                <w:b/>
                <w:lang w:eastAsia="en-US"/>
              </w:rPr>
              <w:t xml:space="preserve">          </w:t>
            </w:r>
            <w:r w:rsidR="000B4AEB" w:rsidRPr="001857FD">
              <w:rPr>
                <w:b/>
                <w:lang w:eastAsia="en-US"/>
              </w:rPr>
              <w:t>Подписи Сторон</w:t>
            </w:r>
          </w:p>
        </w:tc>
      </w:tr>
      <w:tr w:rsidR="000B4AEB" w:rsidRPr="001857FD" w:rsidTr="00E07384">
        <w:trPr>
          <w:gridAfter w:val="1"/>
          <w:wAfter w:w="6" w:type="dxa"/>
        </w:trPr>
        <w:tc>
          <w:tcPr>
            <w:tcW w:w="8568" w:type="dxa"/>
            <w:gridSpan w:val="5"/>
          </w:tcPr>
          <w:p w:rsidR="000B4AEB" w:rsidRPr="001857FD" w:rsidRDefault="000B4AEB" w:rsidP="00E07384">
            <w:pPr>
              <w:rPr>
                <w:b/>
                <w:lang w:eastAsia="en-US"/>
              </w:rPr>
            </w:pPr>
          </w:p>
        </w:tc>
      </w:tr>
      <w:tr w:rsidR="000B4AEB" w:rsidRPr="001857FD" w:rsidTr="00AA4CD4">
        <w:tc>
          <w:tcPr>
            <w:tcW w:w="4253" w:type="dxa"/>
            <w:gridSpan w:val="2"/>
            <w:hideMark/>
          </w:tcPr>
          <w:p w:rsidR="000B4AEB" w:rsidRPr="000B4AEB" w:rsidRDefault="008609B0" w:rsidP="00E07384">
            <w:pPr>
              <w:rPr>
                <w:sz w:val="24"/>
                <w:szCs w:val="24"/>
                <w:lang w:eastAsia="en-US"/>
              </w:rPr>
            </w:pPr>
            <w:r>
              <w:rPr>
                <w:sz w:val="24"/>
                <w:szCs w:val="24"/>
                <w:lang w:eastAsia="en-US"/>
              </w:rPr>
              <w:t xml:space="preserve">     </w:t>
            </w:r>
            <w:r w:rsidR="000B4AEB" w:rsidRPr="000B4AEB">
              <w:rPr>
                <w:sz w:val="24"/>
                <w:szCs w:val="24"/>
                <w:lang w:eastAsia="en-US"/>
              </w:rPr>
              <w:t>От имени Заказчика:</w:t>
            </w:r>
          </w:p>
        </w:tc>
        <w:tc>
          <w:tcPr>
            <w:tcW w:w="391" w:type="dxa"/>
          </w:tcPr>
          <w:p w:rsidR="000B4AEB" w:rsidRPr="000B4AEB" w:rsidRDefault="000B4AEB" w:rsidP="00E07384">
            <w:pPr>
              <w:rPr>
                <w:sz w:val="24"/>
                <w:szCs w:val="24"/>
                <w:lang w:eastAsia="en-US"/>
              </w:rPr>
            </w:pPr>
          </w:p>
        </w:tc>
        <w:tc>
          <w:tcPr>
            <w:tcW w:w="3930" w:type="dxa"/>
            <w:gridSpan w:val="3"/>
            <w:hideMark/>
          </w:tcPr>
          <w:p w:rsidR="000B4AEB" w:rsidRPr="000B4AEB" w:rsidRDefault="000B4AEB" w:rsidP="00E07384">
            <w:pPr>
              <w:rPr>
                <w:sz w:val="24"/>
                <w:szCs w:val="24"/>
                <w:lang w:eastAsia="en-US"/>
              </w:rPr>
            </w:pPr>
            <w:r w:rsidRPr="000B4AEB">
              <w:rPr>
                <w:sz w:val="24"/>
                <w:szCs w:val="24"/>
                <w:lang w:eastAsia="en-US"/>
              </w:rPr>
              <w:t>От имени Исполнителя:</w:t>
            </w:r>
          </w:p>
        </w:tc>
      </w:tr>
      <w:tr w:rsidR="000B4AEB" w:rsidRPr="001857FD" w:rsidTr="00AA4CD4">
        <w:tc>
          <w:tcPr>
            <w:tcW w:w="4253" w:type="dxa"/>
            <w:gridSpan w:val="2"/>
            <w:tcBorders>
              <w:top w:val="nil"/>
              <w:left w:val="nil"/>
              <w:bottom w:val="single" w:sz="4" w:space="0" w:color="auto"/>
              <w:right w:val="nil"/>
            </w:tcBorders>
            <w:hideMark/>
          </w:tcPr>
          <w:p w:rsidR="000B4AEB" w:rsidRPr="001857FD" w:rsidRDefault="000B4AEB" w:rsidP="00E07384">
            <w:pPr>
              <w:rPr>
                <w:lang w:eastAsia="en-US"/>
              </w:rPr>
            </w:pPr>
            <w:r w:rsidRPr="001857FD">
              <w:rPr>
                <w:lang w:eastAsia="en-US"/>
              </w:rPr>
              <w:t xml:space="preserve"> </w:t>
            </w:r>
          </w:p>
        </w:tc>
        <w:tc>
          <w:tcPr>
            <w:tcW w:w="391" w:type="dxa"/>
          </w:tcPr>
          <w:p w:rsidR="000B4AEB" w:rsidRPr="001857FD" w:rsidRDefault="000B4AEB" w:rsidP="00E07384">
            <w:pPr>
              <w:rPr>
                <w:lang w:eastAsia="en-US"/>
              </w:rPr>
            </w:pPr>
          </w:p>
        </w:tc>
        <w:tc>
          <w:tcPr>
            <w:tcW w:w="3930" w:type="dxa"/>
            <w:gridSpan w:val="3"/>
            <w:tcBorders>
              <w:top w:val="nil"/>
              <w:left w:val="nil"/>
              <w:bottom w:val="single" w:sz="4" w:space="0" w:color="auto"/>
              <w:right w:val="nil"/>
            </w:tcBorders>
          </w:tcPr>
          <w:p w:rsidR="000B4AEB" w:rsidRPr="001857FD" w:rsidRDefault="000B4AEB" w:rsidP="00E07384">
            <w:pPr>
              <w:rPr>
                <w:lang w:eastAsia="en-US"/>
              </w:rPr>
            </w:pPr>
          </w:p>
        </w:tc>
      </w:tr>
      <w:tr w:rsidR="000B4AEB" w:rsidRPr="001857FD" w:rsidTr="00AA4CD4">
        <w:tc>
          <w:tcPr>
            <w:tcW w:w="4253" w:type="dxa"/>
            <w:gridSpan w:val="2"/>
            <w:tcBorders>
              <w:top w:val="single" w:sz="4" w:space="0" w:color="auto"/>
              <w:left w:val="nil"/>
              <w:bottom w:val="nil"/>
              <w:right w:val="nil"/>
            </w:tcBorders>
            <w:hideMark/>
          </w:tcPr>
          <w:p w:rsidR="000B4AEB" w:rsidRPr="001857FD" w:rsidRDefault="008609B0" w:rsidP="00E07384">
            <w:pPr>
              <w:rPr>
                <w:lang w:eastAsia="en-US"/>
              </w:rPr>
            </w:pPr>
            <w:r>
              <w:rPr>
                <w:i/>
                <w:lang w:eastAsia="en-US"/>
              </w:rPr>
              <w:t xml:space="preserve">          </w:t>
            </w:r>
            <w:r w:rsidR="000B4AEB" w:rsidRPr="001857FD">
              <w:rPr>
                <w:i/>
                <w:lang w:eastAsia="en-US"/>
              </w:rPr>
              <w:t>(должность)</w:t>
            </w:r>
          </w:p>
        </w:tc>
        <w:tc>
          <w:tcPr>
            <w:tcW w:w="391" w:type="dxa"/>
          </w:tcPr>
          <w:p w:rsidR="000B4AEB" w:rsidRPr="001857FD" w:rsidRDefault="000B4AEB" w:rsidP="00E07384">
            <w:pPr>
              <w:rPr>
                <w:lang w:eastAsia="en-US"/>
              </w:rPr>
            </w:pPr>
          </w:p>
        </w:tc>
        <w:tc>
          <w:tcPr>
            <w:tcW w:w="3930" w:type="dxa"/>
            <w:gridSpan w:val="3"/>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(должность)</w:t>
            </w:r>
          </w:p>
        </w:tc>
      </w:tr>
      <w:tr w:rsidR="000B4AEB" w:rsidRPr="001857FD" w:rsidTr="00AA4CD4">
        <w:tc>
          <w:tcPr>
            <w:tcW w:w="1915" w:type="dxa"/>
            <w:tcBorders>
              <w:top w:val="nil"/>
              <w:left w:val="nil"/>
              <w:bottom w:val="single" w:sz="4" w:space="0" w:color="auto"/>
              <w:right w:val="nil"/>
            </w:tcBorders>
          </w:tcPr>
          <w:p w:rsidR="000B4AEB" w:rsidRPr="001857FD" w:rsidRDefault="000B4AEB" w:rsidP="00E07384">
            <w:pPr>
              <w:rPr>
                <w:lang w:eastAsia="en-US"/>
              </w:rPr>
            </w:pPr>
          </w:p>
        </w:tc>
        <w:tc>
          <w:tcPr>
            <w:tcW w:w="2338" w:type="dxa"/>
            <w:tcBorders>
              <w:top w:val="nil"/>
              <w:left w:val="nil"/>
              <w:bottom w:val="single" w:sz="4" w:space="0" w:color="auto"/>
              <w:right w:val="nil"/>
            </w:tcBorders>
          </w:tcPr>
          <w:p w:rsidR="000B4AEB" w:rsidRPr="001857FD" w:rsidRDefault="000B4AEB" w:rsidP="00E07384">
            <w:pPr>
              <w:rPr>
                <w:lang w:eastAsia="en-US"/>
              </w:rPr>
            </w:pPr>
          </w:p>
        </w:tc>
        <w:tc>
          <w:tcPr>
            <w:tcW w:w="391" w:type="dxa"/>
          </w:tcPr>
          <w:p w:rsidR="000B4AEB" w:rsidRPr="001857FD" w:rsidRDefault="000B4AEB" w:rsidP="00E07384">
            <w:pPr>
              <w:rPr>
                <w:lang w:eastAsia="en-US"/>
              </w:rPr>
            </w:pPr>
          </w:p>
        </w:tc>
        <w:tc>
          <w:tcPr>
            <w:tcW w:w="2023" w:type="dxa"/>
            <w:tcBorders>
              <w:top w:val="nil"/>
              <w:left w:val="nil"/>
              <w:bottom w:val="single" w:sz="4" w:space="0" w:color="auto"/>
              <w:right w:val="nil"/>
            </w:tcBorders>
          </w:tcPr>
          <w:p w:rsidR="000B4AEB" w:rsidRPr="001857FD" w:rsidRDefault="000B4AEB" w:rsidP="00E07384">
            <w:pPr>
              <w:rPr>
                <w:lang w:eastAsia="en-US"/>
              </w:rPr>
            </w:pPr>
          </w:p>
        </w:tc>
        <w:tc>
          <w:tcPr>
            <w:tcW w:w="1907" w:type="dxa"/>
            <w:gridSpan w:val="2"/>
            <w:tcBorders>
              <w:top w:val="nil"/>
              <w:left w:val="nil"/>
              <w:bottom w:val="single" w:sz="4" w:space="0" w:color="auto"/>
              <w:right w:val="nil"/>
            </w:tcBorders>
          </w:tcPr>
          <w:p w:rsidR="000B4AEB" w:rsidRPr="001857FD" w:rsidRDefault="000B4AEB" w:rsidP="00E07384">
            <w:pPr>
              <w:rPr>
                <w:lang w:eastAsia="en-US"/>
              </w:rPr>
            </w:pPr>
          </w:p>
        </w:tc>
      </w:tr>
      <w:tr w:rsidR="000B4AEB" w:rsidRPr="001857FD" w:rsidTr="00AA4CD4">
        <w:tc>
          <w:tcPr>
            <w:tcW w:w="1915" w:type="dxa"/>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(Ф.И.О.)</w:t>
            </w:r>
          </w:p>
        </w:tc>
        <w:tc>
          <w:tcPr>
            <w:tcW w:w="2338" w:type="dxa"/>
            <w:hideMark/>
          </w:tcPr>
          <w:p w:rsidR="000B4AEB" w:rsidRPr="001857FD" w:rsidRDefault="000B4AEB" w:rsidP="00E07384">
            <w:pPr>
              <w:rPr>
                <w:lang w:eastAsia="en-US"/>
              </w:rPr>
            </w:pPr>
            <w:r w:rsidRPr="001857FD">
              <w:rPr>
                <w:i/>
                <w:lang w:eastAsia="en-US"/>
              </w:rPr>
              <w:t>(подпись)</w:t>
            </w:r>
          </w:p>
        </w:tc>
        <w:tc>
          <w:tcPr>
            <w:tcW w:w="391" w:type="dxa"/>
          </w:tcPr>
          <w:p w:rsidR="000B4AEB" w:rsidRPr="001857FD" w:rsidRDefault="000B4AEB" w:rsidP="00E07384">
            <w:pPr>
              <w:rPr>
                <w:lang w:eastAsia="en-US"/>
              </w:rPr>
            </w:pPr>
          </w:p>
        </w:tc>
        <w:tc>
          <w:tcPr>
            <w:tcW w:w="2023" w:type="dxa"/>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(Ф.И.О.)</w:t>
            </w:r>
          </w:p>
        </w:tc>
        <w:tc>
          <w:tcPr>
            <w:tcW w:w="1907" w:type="dxa"/>
            <w:gridSpan w:val="2"/>
            <w:tcBorders>
              <w:top w:val="single" w:sz="4" w:space="0" w:color="auto"/>
              <w:left w:val="nil"/>
              <w:bottom w:val="nil"/>
              <w:right w:val="nil"/>
            </w:tcBorders>
            <w:hideMark/>
          </w:tcPr>
          <w:p w:rsidR="000B4AEB" w:rsidRPr="001857FD" w:rsidRDefault="000B4AEB" w:rsidP="00E07384">
            <w:pPr>
              <w:rPr>
                <w:lang w:eastAsia="en-US"/>
              </w:rPr>
            </w:pPr>
            <w:r w:rsidRPr="001857FD">
              <w:rPr>
                <w:i/>
                <w:lang w:eastAsia="en-US"/>
              </w:rPr>
              <w:t>(подпись)</w:t>
            </w:r>
          </w:p>
        </w:tc>
      </w:tr>
      <w:tr w:rsidR="000B4AEB" w:rsidRPr="001857FD" w:rsidTr="00AA4CD4">
        <w:tc>
          <w:tcPr>
            <w:tcW w:w="1915" w:type="dxa"/>
          </w:tcPr>
          <w:p w:rsidR="000B4AEB" w:rsidRPr="001857FD" w:rsidRDefault="000B4AEB" w:rsidP="00E07384">
            <w:pPr>
              <w:rPr>
                <w:lang w:eastAsia="en-US"/>
              </w:rPr>
            </w:pPr>
          </w:p>
        </w:tc>
        <w:tc>
          <w:tcPr>
            <w:tcW w:w="2338" w:type="dxa"/>
          </w:tcPr>
          <w:p w:rsidR="000B4AEB" w:rsidRPr="001857FD" w:rsidRDefault="000B4AEB" w:rsidP="00E07384">
            <w:pPr>
              <w:rPr>
                <w:lang w:eastAsia="en-US"/>
              </w:rPr>
            </w:pPr>
          </w:p>
        </w:tc>
        <w:tc>
          <w:tcPr>
            <w:tcW w:w="391" w:type="dxa"/>
          </w:tcPr>
          <w:p w:rsidR="000B4AEB" w:rsidRPr="001857FD" w:rsidRDefault="000B4AEB" w:rsidP="00E07384">
            <w:pPr>
              <w:rPr>
                <w:lang w:eastAsia="en-US"/>
              </w:rPr>
            </w:pPr>
          </w:p>
        </w:tc>
        <w:tc>
          <w:tcPr>
            <w:tcW w:w="2023" w:type="dxa"/>
          </w:tcPr>
          <w:p w:rsidR="000B4AEB" w:rsidRPr="001857FD" w:rsidRDefault="000B4AEB" w:rsidP="00E07384">
            <w:pPr>
              <w:rPr>
                <w:lang w:eastAsia="en-US"/>
              </w:rPr>
            </w:pPr>
          </w:p>
        </w:tc>
        <w:tc>
          <w:tcPr>
            <w:tcW w:w="1907" w:type="dxa"/>
            <w:gridSpan w:val="2"/>
          </w:tcPr>
          <w:p w:rsidR="000B4AEB" w:rsidRPr="001857FD" w:rsidRDefault="000B4AEB" w:rsidP="00E07384">
            <w:pPr>
              <w:rPr>
                <w:lang w:eastAsia="en-US"/>
              </w:rPr>
            </w:pPr>
          </w:p>
        </w:tc>
      </w:tr>
      <w:tr w:rsidR="000B4AEB" w:rsidRPr="001857FD" w:rsidTr="00AA4CD4">
        <w:tc>
          <w:tcPr>
            <w:tcW w:w="1915" w:type="dxa"/>
            <w:hideMark/>
          </w:tcPr>
          <w:p w:rsidR="000B4AEB" w:rsidRPr="001857FD" w:rsidRDefault="000B4AEB" w:rsidP="00E07384">
            <w:pPr>
              <w:rPr>
                <w:lang w:eastAsia="en-US"/>
              </w:rPr>
            </w:pPr>
            <w:r w:rsidRPr="001857FD">
              <w:rPr>
                <w:lang w:eastAsia="en-US"/>
              </w:rPr>
              <w:t>м.п.</w:t>
            </w:r>
          </w:p>
        </w:tc>
        <w:tc>
          <w:tcPr>
            <w:tcW w:w="2338" w:type="dxa"/>
          </w:tcPr>
          <w:p w:rsidR="000B4AEB" w:rsidRPr="001857FD" w:rsidRDefault="000B4AEB" w:rsidP="00E07384">
            <w:pPr>
              <w:rPr>
                <w:lang w:eastAsia="en-US"/>
              </w:rPr>
            </w:pPr>
          </w:p>
        </w:tc>
        <w:tc>
          <w:tcPr>
            <w:tcW w:w="391" w:type="dxa"/>
          </w:tcPr>
          <w:p w:rsidR="000B4AEB" w:rsidRPr="001857FD" w:rsidRDefault="000B4AEB" w:rsidP="00E07384">
            <w:pPr>
              <w:rPr>
                <w:lang w:eastAsia="en-US"/>
              </w:rPr>
            </w:pPr>
          </w:p>
        </w:tc>
        <w:tc>
          <w:tcPr>
            <w:tcW w:w="2023" w:type="dxa"/>
            <w:hideMark/>
          </w:tcPr>
          <w:p w:rsidR="000B4AEB" w:rsidRPr="001857FD" w:rsidRDefault="000B4AEB" w:rsidP="00E07384">
            <w:pPr>
              <w:rPr>
                <w:lang w:eastAsia="en-US"/>
              </w:rPr>
            </w:pPr>
            <w:r w:rsidRPr="001857FD">
              <w:rPr>
                <w:lang w:eastAsia="en-US"/>
              </w:rPr>
              <w:t>м.п.</w:t>
            </w:r>
          </w:p>
          <w:p w:rsidR="000B4AEB" w:rsidRPr="001857FD" w:rsidRDefault="000B4AEB" w:rsidP="00E07384">
            <w:pPr>
              <w:rPr>
                <w:lang w:eastAsia="en-US"/>
              </w:rPr>
            </w:pPr>
          </w:p>
          <w:p w:rsidR="000B4AEB" w:rsidRPr="001857FD" w:rsidRDefault="000B4AEB" w:rsidP="00E07384">
            <w:pPr>
              <w:rPr>
                <w:lang w:eastAsia="en-US"/>
              </w:rPr>
            </w:pPr>
          </w:p>
        </w:tc>
        <w:tc>
          <w:tcPr>
            <w:tcW w:w="1907" w:type="dxa"/>
            <w:gridSpan w:val="2"/>
          </w:tcPr>
          <w:p w:rsidR="000B4AEB" w:rsidRPr="001857FD" w:rsidRDefault="000B4AEB" w:rsidP="00E07384">
            <w:pPr>
              <w:rPr>
                <w:lang w:eastAsia="en-US"/>
              </w:rPr>
            </w:pPr>
          </w:p>
        </w:tc>
      </w:tr>
    </w:tbl>
    <w:p w:rsidR="000B4AEB" w:rsidRPr="001857FD" w:rsidRDefault="000B4AEB" w:rsidP="000B4AEB">
      <w:pPr>
        <w:pStyle w:val="Standard"/>
        <w:tabs>
          <w:tab w:val="left" w:pos="1155"/>
          <w:tab w:val="center" w:pos="4677"/>
          <w:tab w:val="right" w:pos="9355"/>
        </w:tabs>
        <w:spacing w:after="0" w:line="240" w:lineRule="auto"/>
        <w:rPr>
          <w:rFonts w:ascii="Times New Roman" w:hAnsi="Times New Roman"/>
          <w:sz w:val="24"/>
          <w:szCs w:val="24"/>
          <w:lang w:eastAsia="fa-IR"/>
        </w:rPr>
      </w:pPr>
    </w:p>
    <w:p w:rsidR="000B4AEB" w:rsidRPr="00C230DE" w:rsidRDefault="000B4AEB" w:rsidP="00AD41E6">
      <w:pPr>
        <w:shd w:val="clear" w:color="auto" w:fill="FFFFFF"/>
        <w:jc w:val="both"/>
        <w:rPr>
          <w:sz w:val="24"/>
          <w:szCs w:val="24"/>
        </w:rPr>
      </w:pPr>
    </w:p>
    <w:sectPr w:rsidR="000B4AEB" w:rsidRPr="00C230DE" w:rsidSect="00AD41E6">
      <w:pgSz w:w="11906" w:h="16838"/>
      <w:pgMar w:top="536" w:right="707"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072" w:rsidRDefault="003D6072" w:rsidP="000B4AEB">
      <w:r>
        <w:separator/>
      </w:r>
    </w:p>
  </w:endnote>
  <w:endnote w:type="continuationSeparator" w:id="0">
    <w:p w:rsidR="003D6072" w:rsidRDefault="003D6072" w:rsidP="000B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072" w:rsidRDefault="003D6072" w:rsidP="000B4AEB">
      <w:r>
        <w:separator/>
      </w:r>
    </w:p>
  </w:footnote>
  <w:footnote w:type="continuationSeparator" w:id="0">
    <w:p w:rsidR="003D6072" w:rsidRDefault="003D6072" w:rsidP="000B4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750601"/>
    <w:multiLevelType w:val="hybridMultilevel"/>
    <w:tmpl w:val="43DF99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72192D3"/>
    <w:multiLevelType w:val="hybridMultilevel"/>
    <w:tmpl w:val="2F90A6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88328224"/>
    <w:lvl w:ilvl="0">
      <w:numFmt w:val="bullet"/>
      <w:lvlText w:val="*"/>
      <w:lvlJc w:val="left"/>
      <w:pPr>
        <w:ind w:left="0" w:firstLine="0"/>
      </w:pPr>
    </w:lvl>
  </w:abstractNum>
  <w:abstractNum w:abstractNumId="3" w15:restartNumberingAfterBreak="0">
    <w:nsid w:val="00000001"/>
    <w:multiLevelType w:val="multilevel"/>
    <w:tmpl w:val="00000001"/>
    <w:name w:val="WW8Num15"/>
    <w:lvl w:ilvl="0">
      <w:start w:val="1"/>
      <w:numFmt w:val="decimal"/>
      <w:lvlText w:val="%1."/>
      <w:lvlJc w:val="left"/>
      <w:pPr>
        <w:tabs>
          <w:tab w:val="num" w:pos="142"/>
        </w:tabs>
        <w:ind w:left="502" w:hanging="360"/>
      </w:pPr>
      <w:rPr>
        <w:rFonts w:hint="default"/>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2"/>
    <w:multiLevelType w:val="multilevel"/>
    <w:tmpl w:val="00000002"/>
    <w:name w:val="WW8Num16"/>
    <w:lvl w:ilvl="0">
      <w:start w:val="1"/>
      <w:numFmt w:val="decimal"/>
      <w:lvlText w:val="%1."/>
      <w:lvlJc w:val="left"/>
      <w:pPr>
        <w:tabs>
          <w:tab w:val="num" w:pos="0"/>
        </w:tabs>
        <w:ind w:left="360" w:hanging="360"/>
      </w:pPr>
      <w:rPr>
        <w:rFonts w:ascii="Symbol" w:hAnsi="Symbol" w:cs="Symbol" w:hint="default"/>
      </w:rPr>
    </w:lvl>
    <w:lvl w:ilvl="1">
      <w:start w:val="1"/>
      <w:numFmt w:val="bullet"/>
      <w:lvlText w:val=""/>
      <w:lvlJc w:val="left"/>
      <w:pPr>
        <w:tabs>
          <w:tab w:val="num" w:pos="0"/>
        </w:tabs>
        <w:ind w:left="792" w:hanging="432"/>
      </w:pPr>
      <w:rPr>
        <w:rFonts w:ascii="Symbol" w:hAnsi="Symbol" w:cs="Courier New" w:hint="default"/>
      </w:rPr>
    </w:lvl>
    <w:lvl w:ilvl="2">
      <w:start w:val="1"/>
      <w:numFmt w:val="bullet"/>
      <w:lvlText w:val=""/>
      <w:lvlJc w:val="left"/>
      <w:pPr>
        <w:tabs>
          <w:tab w:val="num" w:pos="0"/>
        </w:tabs>
        <w:ind w:left="1224" w:hanging="504"/>
      </w:pPr>
      <w:rPr>
        <w:rFonts w:ascii="Symbol" w:hAnsi="Symbol" w:cs="Courier New"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3"/>
    <w:multiLevelType w:val="multilevel"/>
    <w:tmpl w:val="00000003"/>
    <w:name w:val="WW8Num20"/>
    <w:lvl w:ilvl="0">
      <w:start w:val="1"/>
      <w:numFmt w:val="decimal"/>
      <w:lvlText w:val="%1."/>
      <w:lvlJc w:val="left"/>
      <w:pPr>
        <w:tabs>
          <w:tab w:val="num" w:pos="0"/>
        </w:tabs>
        <w:ind w:left="360" w:hanging="360"/>
      </w:pPr>
      <w:rPr>
        <w:rFonts w:ascii="Symbol" w:hAnsi="Symbol" w:cs="Symbol" w:hint="default"/>
      </w:rPr>
    </w:lvl>
    <w:lvl w:ilvl="1">
      <w:start w:val="1"/>
      <w:numFmt w:val="decimal"/>
      <w:lvlText w:val="%1.%2."/>
      <w:lvlJc w:val="left"/>
      <w:pPr>
        <w:tabs>
          <w:tab w:val="num" w:pos="0"/>
        </w:tabs>
        <w:ind w:left="792" w:hanging="432"/>
      </w:pPr>
      <w:rPr>
        <w:rFonts w:ascii="Courier New" w:hAnsi="Courier New" w:cs="Courier New" w:hint="default"/>
      </w:rPr>
    </w:lvl>
    <w:lvl w:ilvl="2">
      <w:start w:val="1"/>
      <w:numFmt w:val="bullet"/>
      <w:lvlText w:val=""/>
      <w:lvlJc w:val="left"/>
      <w:pPr>
        <w:tabs>
          <w:tab w:val="num" w:pos="0"/>
        </w:tabs>
        <w:ind w:left="1224" w:hanging="504"/>
      </w:pPr>
      <w:rPr>
        <w:rFonts w:ascii="Symbol" w:hAnsi="Symbol" w:cs="Wingdings" w:hint="default"/>
        <w:color w:val="0000CC"/>
        <w:sz w:val="28"/>
        <w:szCs w:val="2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4"/>
    <w:multiLevelType w:val="multilevel"/>
    <w:tmpl w:val="756067F8"/>
    <w:name w:val="WW8Num4"/>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rPr>
        <w:rFonts w:ascii="Times New Roman" w:hAnsi="Times New Roman" w:cs="Times New Roman" w:hint="default"/>
        <w:sz w:val="20"/>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00C702CC"/>
    <w:multiLevelType w:val="multilevel"/>
    <w:tmpl w:val="C598DEA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5ED002A"/>
    <w:multiLevelType w:val="singleLevel"/>
    <w:tmpl w:val="3A3431EE"/>
    <w:lvl w:ilvl="0">
      <w:start w:val="1"/>
      <w:numFmt w:val="decimal"/>
      <w:lvlText w:val="1.%1."/>
      <w:legacy w:legacy="1" w:legacySpace="0" w:legacyIndent="394"/>
      <w:lvlJc w:val="left"/>
      <w:pPr>
        <w:ind w:left="0" w:firstLine="0"/>
      </w:pPr>
      <w:rPr>
        <w:rFonts w:ascii="Times New Roman" w:hAnsi="Times New Roman" w:cs="Times New Roman" w:hint="default"/>
        <w:b/>
      </w:rPr>
    </w:lvl>
  </w:abstractNum>
  <w:abstractNum w:abstractNumId="9" w15:restartNumberingAfterBreak="0">
    <w:nsid w:val="0722582E"/>
    <w:multiLevelType w:val="multilevel"/>
    <w:tmpl w:val="2EB669B4"/>
    <w:lvl w:ilvl="0">
      <w:start w:val="3"/>
      <w:numFmt w:val="decimal"/>
      <w:lvlText w:val="%1."/>
      <w:lvlJc w:val="left"/>
      <w:pPr>
        <w:ind w:left="648" w:hanging="648"/>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0" w15:restartNumberingAfterBreak="0">
    <w:nsid w:val="0A200C8B"/>
    <w:multiLevelType w:val="multilevel"/>
    <w:tmpl w:val="DD6C3812"/>
    <w:lvl w:ilvl="0">
      <w:start w:val="2"/>
      <w:numFmt w:val="decimal"/>
      <w:lvlText w:val="%1."/>
      <w:lvlJc w:val="left"/>
      <w:pPr>
        <w:tabs>
          <w:tab w:val="num" w:pos="405"/>
        </w:tabs>
        <w:ind w:left="405" w:hanging="405"/>
      </w:pPr>
      <w:rPr>
        <w:rFonts w:hint="default"/>
      </w:rPr>
    </w:lvl>
    <w:lvl w:ilvl="1">
      <w:start w:val="4"/>
      <w:numFmt w:val="decimal"/>
      <w:lvlText w:val="%1.%2."/>
      <w:lvlJc w:val="left"/>
      <w:pPr>
        <w:tabs>
          <w:tab w:val="num" w:pos="1305"/>
        </w:tabs>
        <w:ind w:left="1305" w:hanging="72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835"/>
        </w:tabs>
        <w:ind w:left="2835" w:hanging="108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4365"/>
        </w:tabs>
        <w:ind w:left="4365" w:hanging="1440"/>
      </w:pPr>
      <w:rPr>
        <w:rFonts w:hint="default"/>
      </w:rPr>
    </w:lvl>
    <w:lvl w:ilvl="6">
      <w:start w:val="1"/>
      <w:numFmt w:val="decimal"/>
      <w:lvlText w:val="%1.%2.%3.%4.%5.%6.%7."/>
      <w:lvlJc w:val="left"/>
      <w:pPr>
        <w:tabs>
          <w:tab w:val="num" w:pos="4950"/>
        </w:tabs>
        <w:ind w:left="4950" w:hanging="1440"/>
      </w:pPr>
      <w:rPr>
        <w:rFonts w:hint="default"/>
      </w:rPr>
    </w:lvl>
    <w:lvl w:ilvl="7">
      <w:start w:val="1"/>
      <w:numFmt w:val="decimal"/>
      <w:lvlText w:val="%1.%2.%3.%4.%5.%6.%7.%8."/>
      <w:lvlJc w:val="left"/>
      <w:pPr>
        <w:tabs>
          <w:tab w:val="num" w:pos="5895"/>
        </w:tabs>
        <w:ind w:left="5895" w:hanging="1800"/>
      </w:pPr>
      <w:rPr>
        <w:rFonts w:hint="default"/>
      </w:rPr>
    </w:lvl>
    <w:lvl w:ilvl="8">
      <w:start w:val="1"/>
      <w:numFmt w:val="decimal"/>
      <w:lvlText w:val="%1.%2.%3.%4.%5.%6.%7.%8.%9."/>
      <w:lvlJc w:val="left"/>
      <w:pPr>
        <w:tabs>
          <w:tab w:val="num" w:pos="6840"/>
        </w:tabs>
        <w:ind w:left="6840" w:hanging="2160"/>
      </w:pPr>
      <w:rPr>
        <w:rFonts w:hint="default"/>
      </w:rPr>
    </w:lvl>
  </w:abstractNum>
  <w:abstractNum w:abstractNumId="11" w15:restartNumberingAfterBreak="0">
    <w:nsid w:val="0A355770"/>
    <w:multiLevelType w:val="multilevel"/>
    <w:tmpl w:val="3C7CD790"/>
    <w:lvl w:ilvl="0">
      <w:start w:val="1"/>
      <w:numFmt w:val="decimal"/>
      <w:lvlText w:val="%1."/>
      <w:lvlJc w:val="left"/>
      <w:pPr>
        <w:ind w:left="720" w:hanging="360"/>
      </w:pPr>
      <w:rPr>
        <w:rFonts w:cs="Times New Roman"/>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b w:val="0"/>
      </w:rPr>
    </w:lvl>
    <w:lvl w:ilvl="3">
      <w:start w:val="1"/>
      <w:numFmt w:val="decimal"/>
      <w:isLgl/>
      <w:lvlText w:val="%1.%2.%3.%4"/>
      <w:lvlJc w:val="left"/>
      <w:pPr>
        <w:ind w:left="1440" w:hanging="1080"/>
      </w:pPr>
      <w:rPr>
        <w:rFonts w:eastAsia="Times New Roman" w:cs="Times New Roman"/>
        <w:b w:val="0"/>
      </w:rPr>
    </w:lvl>
    <w:lvl w:ilvl="4">
      <w:start w:val="1"/>
      <w:numFmt w:val="decimal"/>
      <w:isLgl/>
      <w:lvlText w:val="%1.%2.%3.%4.%5"/>
      <w:lvlJc w:val="left"/>
      <w:pPr>
        <w:ind w:left="1648" w:hanging="1080"/>
      </w:pPr>
      <w:rPr>
        <w:rFonts w:eastAsia="Times New Roman" w:cs="Times New Roman"/>
        <w:b w:val="0"/>
      </w:rPr>
    </w:lvl>
    <w:lvl w:ilvl="5">
      <w:start w:val="1"/>
      <w:numFmt w:val="decimal"/>
      <w:isLgl/>
      <w:lvlText w:val="%1.%2.%3.%4.%5.%6"/>
      <w:lvlJc w:val="left"/>
      <w:pPr>
        <w:ind w:left="1800" w:hanging="1440"/>
      </w:pPr>
      <w:rPr>
        <w:rFonts w:eastAsia="Times New Roman" w:cs="Times New Roman"/>
        <w:b/>
      </w:rPr>
    </w:lvl>
    <w:lvl w:ilvl="6">
      <w:start w:val="1"/>
      <w:numFmt w:val="decimal"/>
      <w:isLgl/>
      <w:lvlText w:val="%1.%2.%3.%4.%5.%6.%7"/>
      <w:lvlJc w:val="left"/>
      <w:pPr>
        <w:ind w:left="1800" w:hanging="1440"/>
      </w:pPr>
      <w:rPr>
        <w:rFonts w:eastAsia="Times New Roman" w:cs="Times New Roman"/>
        <w:b/>
      </w:rPr>
    </w:lvl>
    <w:lvl w:ilvl="7">
      <w:start w:val="1"/>
      <w:numFmt w:val="decimal"/>
      <w:isLgl/>
      <w:lvlText w:val="%1.%2.%3.%4.%5.%6.%7.%8"/>
      <w:lvlJc w:val="left"/>
      <w:pPr>
        <w:ind w:left="2160" w:hanging="1800"/>
      </w:pPr>
      <w:rPr>
        <w:rFonts w:eastAsia="Times New Roman" w:cs="Times New Roman"/>
        <w:b/>
      </w:rPr>
    </w:lvl>
    <w:lvl w:ilvl="8">
      <w:start w:val="1"/>
      <w:numFmt w:val="decimal"/>
      <w:isLgl/>
      <w:lvlText w:val="%1.%2.%3.%4.%5.%6.%7.%8.%9"/>
      <w:lvlJc w:val="left"/>
      <w:pPr>
        <w:ind w:left="2520" w:hanging="2160"/>
      </w:pPr>
      <w:rPr>
        <w:rFonts w:eastAsia="Times New Roman" w:cs="Times New Roman"/>
        <w:b/>
      </w:rPr>
    </w:lvl>
  </w:abstractNum>
  <w:abstractNum w:abstractNumId="12" w15:restartNumberingAfterBreak="0">
    <w:nsid w:val="187C07CE"/>
    <w:multiLevelType w:val="multilevel"/>
    <w:tmpl w:val="28768B28"/>
    <w:lvl w:ilvl="0">
      <w:start w:val="3"/>
      <w:numFmt w:val="decimal"/>
      <w:lvlText w:val="%1."/>
      <w:lvlJc w:val="left"/>
      <w:pPr>
        <w:ind w:left="864" w:hanging="864"/>
      </w:pPr>
      <w:rPr>
        <w:rFonts w:hint="default"/>
        <w:color w:val="000000"/>
      </w:rPr>
    </w:lvl>
    <w:lvl w:ilvl="1">
      <w:start w:val="1"/>
      <w:numFmt w:val="decimal"/>
      <w:lvlText w:val="%1.%2."/>
      <w:lvlJc w:val="left"/>
      <w:pPr>
        <w:ind w:left="1100" w:hanging="864"/>
      </w:pPr>
      <w:rPr>
        <w:rFonts w:hint="default"/>
        <w:color w:val="000000"/>
      </w:rPr>
    </w:lvl>
    <w:lvl w:ilvl="2">
      <w:start w:val="3"/>
      <w:numFmt w:val="decimal"/>
      <w:lvlText w:val="%1.%2.%3."/>
      <w:lvlJc w:val="left"/>
      <w:pPr>
        <w:ind w:left="1336" w:hanging="864"/>
      </w:pPr>
      <w:rPr>
        <w:rFonts w:hint="default"/>
        <w:color w:val="000000"/>
      </w:rPr>
    </w:lvl>
    <w:lvl w:ilvl="3">
      <w:start w:val="1"/>
      <w:numFmt w:val="decimal"/>
      <w:lvlText w:val="%1.%2.%3.%4."/>
      <w:lvlJc w:val="left"/>
      <w:pPr>
        <w:ind w:left="1788" w:hanging="1080"/>
      </w:pPr>
      <w:rPr>
        <w:rFonts w:hint="default"/>
        <w:color w:val="000000"/>
      </w:rPr>
    </w:lvl>
    <w:lvl w:ilvl="4">
      <w:start w:val="1"/>
      <w:numFmt w:val="decimal"/>
      <w:lvlText w:val="%1.%2.%3.%4.%5."/>
      <w:lvlJc w:val="left"/>
      <w:pPr>
        <w:ind w:left="2024" w:hanging="1080"/>
      </w:pPr>
      <w:rPr>
        <w:rFonts w:hint="default"/>
        <w:color w:val="000000"/>
      </w:rPr>
    </w:lvl>
    <w:lvl w:ilvl="5">
      <w:start w:val="1"/>
      <w:numFmt w:val="decimal"/>
      <w:lvlText w:val="%1.%2.%3.%4.%5.%6."/>
      <w:lvlJc w:val="left"/>
      <w:pPr>
        <w:ind w:left="2620" w:hanging="1440"/>
      </w:pPr>
      <w:rPr>
        <w:rFonts w:hint="default"/>
        <w:color w:val="000000"/>
      </w:rPr>
    </w:lvl>
    <w:lvl w:ilvl="6">
      <w:start w:val="1"/>
      <w:numFmt w:val="decimal"/>
      <w:lvlText w:val="%1.%2.%3.%4.%5.%6.%7."/>
      <w:lvlJc w:val="left"/>
      <w:pPr>
        <w:ind w:left="3216" w:hanging="1800"/>
      </w:pPr>
      <w:rPr>
        <w:rFonts w:hint="default"/>
        <w:color w:val="000000"/>
      </w:rPr>
    </w:lvl>
    <w:lvl w:ilvl="7">
      <w:start w:val="1"/>
      <w:numFmt w:val="decimal"/>
      <w:lvlText w:val="%1.%2.%3.%4.%5.%6.%7.%8."/>
      <w:lvlJc w:val="left"/>
      <w:pPr>
        <w:ind w:left="3452" w:hanging="1800"/>
      </w:pPr>
      <w:rPr>
        <w:rFonts w:hint="default"/>
        <w:color w:val="000000"/>
      </w:rPr>
    </w:lvl>
    <w:lvl w:ilvl="8">
      <w:start w:val="1"/>
      <w:numFmt w:val="decimal"/>
      <w:lvlText w:val="%1.%2.%3.%4.%5.%6.%7.%8.%9."/>
      <w:lvlJc w:val="left"/>
      <w:pPr>
        <w:ind w:left="4048" w:hanging="2160"/>
      </w:pPr>
      <w:rPr>
        <w:rFonts w:hint="default"/>
        <w:color w:val="000000"/>
      </w:rPr>
    </w:lvl>
  </w:abstractNum>
  <w:abstractNum w:abstractNumId="13" w15:restartNumberingAfterBreak="0">
    <w:nsid w:val="25AE3DD7"/>
    <w:multiLevelType w:val="multilevel"/>
    <w:tmpl w:val="4FFAA870"/>
    <w:lvl w:ilvl="0">
      <w:start w:val="2"/>
      <w:numFmt w:val="decimal"/>
      <w:lvlText w:val="%1"/>
      <w:lvlJc w:val="left"/>
      <w:pPr>
        <w:ind w:left="480" w:hanging="480"/>
      </w:pPr>
    </w:lvl>
    <w:lvl w:ilvl="1">
      <w:start w:val="3"/>
      <w:numFmt w:val="decimal"/>
      <w:lvlText w:val="%1.%2"/>
      <w:lvlJc w:val="left"/>
      <w:pPr>
        <w:ind w:left="480" w:hanging="48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C957DF6"/>
    <w:multiLevelType w:val="hybridMultilevel"/>
    <w:tmpl w:val="6B424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9F184A"/>
    <w:multiLevelType w:val="multilevel"/>
    <w:tmpl w:val="2F7863DC"/>
    <w:lvl w:ilvl="0">
      <w:start w:val="2"/>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0736C5"/>
    <w:multiLevelType w:val="multilevel"/>
    <w:tmpl w:val="A6F491D6"/>
    <w:lvl w:ilvl="0">
      <w:start w:val="2"/>
      <w:numFmt w:val="decimal"/>
      <w:lvlText w:val="%1."/>
      <w:lvlJc w:val="left"/>
      <w:pPr>
        <w:ind w:left="540" w:hanging="540"/>
      </w:pPr>
      <w:rPr>
        <w:color w:val="auto"/>
      </w:rPr>
    </w:lvl>
    <w:lvl w:ilvl="1">
      <w:start w:val="3"/>
      <w:numFmt w:val="decimal"/>
      <w:lvlText w:val="%1.%2."/>
      <w:lvlJc w:val="left"/>
      <w:pPr>
        <w:ind w:left="540" w:hanging="540"/>
      </w:pPr>
      <w:rPr>
        <w:color w:val="auto"/>
      </w:rPr>
    </w:lvl>
    <w:lvl w:ilvl="2">
      <w:start w:val="8"/>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7" w15:restartNumberingAfterBreak="0">
    <w:nsid w:val="42817970"/>
    <w:multiLevelType w:val="hybridMultilevel"/>
    <w:tmpl w:val="4A1F234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5662D07"/>
    <w:multiLevelType w:val="hybridMultilevel"/>
    <w:tmpl w:val="E780BA9E"/>
    <w:lvl w:ilvl="0" w:tplc="4CBE7BB8">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C074C138">
      <w:start w:val="1"/>
      <w:numFmt w:val="decimal"/>
      <w:lvlText w:val="%4."/>
      <w:lvlJc w:val="left"/>
      <w:pPr>
        <w:ind w:left="2629" w:hanging="360"/>
      </w:pPr>
      <w:rPr>
        <w:b w:val="0"/>
      </w:r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19" w15:restartNumberingAfterBreak="0">
    <w:nsid w:val="47CA62AD"/>
    <w:multiLevelType w:val="multilevel"/>
    <w:tmpl w:val="B24A4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7F6E41"/>
    <w:multiLevelType w:val="hybridMultilevel"/>
    <w:tmpl w:val="0674EF04"/>
    <w:lvl w:ilvl="0" w:tplc="E842C21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1" w15:restartNumberingAfterBreak="0">
    <w:nsid w:val="4F8C75FB"/>
    <w:multiLevelType w:val="multilevel"/>
    <w:tmpl w:val="C3E83AA0"/>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1A56BE2"/>
    <w:multiLevelType w:val="multilevel"/>
    <w:tmpl w:val="024EB8F0"/>
    <w:lvl w:ilvl="0">
      <w:start w:val="3"/>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57CC6FCA"/>
    <w:multiLevelType w:val="multilevel"/>
    <w:tmpl w:val="9AEE30E6"/>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5B010A62"/>
    <w:multiLevelType w:val="hybridMultilevel"/>
    <w:tmpl w:val="D6344784"/>
    <w:lvl w:ilvl="0" w:tplc="1B8AEF82">
      <w:start w:val="1"/>
      <w:numFmt w:val="decimal"/>
      <w:lvlText w:val="%1."/>
      <w:lvlJc w:val="left"/>
      <w:pPr>
        <w:tabs>
          <w:tab w:val="num" w:pos="1830"/>
        </w:tabs>
        <w:ind w:left="1830" w:hanging="1215"/>
      </w:pPr>
      <w:rPr>
        <w:rFonts w:cs="Times New Roman"/>
      </w:rPr>
    </w:lvl>
    <w:lvl w:ilvl="1" w:tplc="04190019">
      <w:start w:val="1"/>
      <w:numFmt w:val="lowerLetter"/>
      <w:lvlText w:val="%2."/>
      <w:lvlJc w:val="left"/>
      <w:pPr>
        <w:tabs>
          <w:tab w:val="num" w:pos="1695"/>
        </w:tabs>
        <w:ind w:left="1695" w:hanging="360"/>
      </w:pPr>
      <w:rPr>
        <w:rFonts w:cs="Times New Roman"/>
      </w:rPr>
    </w:lvl>
    <w:lvl w:ilvl="2" w:tplc="0419001B">
      <w:start w:val="1"/>
      <w:numFmt w:val="lowerRoman"/>
      <w:lvlText w:val="%3."/>
      <w:lvlJc w:val="right"/>
      <w:pPr>
        <w:tabs>
          <w:tab w:val="num" w:pos="2415"/>
        </w:tabs>
        <w:ind w:left="2415" w:hanging="180"/>
      </w:pPr>
      <w:rPr>
        <w:rFonts w:cs="Times New Roman"/>
      </w:rPr>
    </w:lvl>
    <w:lvl w:ilvl="3" w:tplc="0419000F">
      <w:start w:val="1"/>
      <w:numFmt w:val="decimal"/>
      <w:lvlText w:val="%4."/>
      <w:lvlJc w:val="left"/>
      <w:pPr>
        <w:tabs>
          <w:tab w:val="num" w:pos="3135"/>
        </w:tabs>
        <w:ind w:left="3135" w:hanging="360"/>
      </w:pPr>
      <w:rPr>
        <w:rFonts w:cs="Times New Roman"/>
      </w:rPr>
    </w:lvl>
    <w:lvl w:ilvl="4" w:tplc="04190019">
      <w:start w:val="1"/>
      <w:numFmt w:val="lowerLetter"/>
      <w:lvlText w:val="%5."/>
      <w:lvlJc w:val="left"/>
      <w:pPr>
        <w:tabs>
          <w:tab w:val="num" w:pos="3855"/>
        </w:tabs>
        <w:ind w:left="3855" w:hanging="360"/>
      </w:pPr>
      <w:rPr>
        <w:rFonts w:cs="Times New Roman"/>
      </w:rPr>
    </w:lvl>
    <w:lvl w:ilvl="5" w:tplc="0419001B">
      <w:start w:val="1"/>
      <w:numFmt w:val="lowerRoman"/>
      <w:lvlText w:val="%6."/>
      <w:lvlJc w:val="right"/>
      <w:pPr>
        <w:tabs>
          <w:tab w:val="num" w:pos="4575"/>
        </w:tabs>
        <w:ind w:left="4575" w:hanging="180"/>
      </w:pPr>
      <w:rPr>
        <w:rFonts w:cs="Times New Roman"/>
      </w:rPr>
    </w:lvl>
    <w:lvl w:ilvl="6" w:tplc="0419000F">
      <w:start w:val="1"/>
      <w:numFmt w:val="decimal"/>
      <w:lvlText w:val="%7."/>
      <w:lvlJc w:val="left"/>
      <w:pPr>
        <w:tabs>
          <w:tab w:val="num" w:pos="5295"/>
        </w:tabs>
        <w:ind w:left="5295" w:hanging="360"/>
      </w:pPr>
      <w:rPr>
        <w:rFonts w:cs="Times New Roman"/>
      </w:rPr>
    </w:lvl>
    <w:lvl w:ilvl="7" w:tplc="04190019">
      <w:start w:val="1"/>
      <w:numFmt w:val="lowerLetter"/>
      <w:lvlText w:val="%8."/>
      <w:lvlJc w:val="left"/>
      <w:pPr>
        <w:tabs>
          <w:tab w:val="num" w:pos="6015"/>
        </w:tabs>
        <w:ind w:left="6015" w:hanging="360"/>
      </w:pPr>
      <w:rPr>
        <w:rFonts w:cs="Times New Roman"/>
      </w:rPr>
    </w:lvl>
    <w:lvl w:ilvl="8" w:tplc="0419001B">
      <w:start w:val="1"/>
      <w:numFmt w:val="lowerRoman"/>
      <w:lvlText w:val="%9."/>
      <w:lvlJc w:val="right"/>
      <w:pPr>
        <w:tabs>
          <w:tab w:val="num" w:pos="6735"/>
        </w:tabs>
        <w:ind w:left="6735" w:hanging="180"/>
      </w:pPr>
      <w:rPr>
        <w:rFonts w:cs="Times New Roman"/>
      </w:rPr>
    </w:lvl>
  </w:abstractNum>
  <w:abstractNum w:abstractNumId="25" w15:restartNumberingAfterBreak="0">
    <w:nsid w:val="5B185F35"/>
    <w:multiLevelType w:val="hybridMultilevel"/>
    <w:tmpl w:val="816BE3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F877DB9"/>
    <w:multiLevelType w:val="hybridMultilevel"/>
    <w:tmpl w:val="83863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7207C9"/>
    <w:multiLevelType w:val="multilevel"/>
    <w:tmpl w:val="D34C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9" w15:restartNumberingAfterBreak="0">
    <w:nsid w:val="6CF6737B"/>
    <w:multiLevelType w:val="multilevel"/>
    <w:tmpl w:val="64B283D0"/>
    <w:lvl w:ilvl="0">
      <w:start w:val="3"/>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7"/>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0" w15:restartNumberingAfterBreak="0">
    <w:nsid w:val="6E627FEA"/>
    <w:multiLevelType w:val="hybridMultilevel"/>
    <w:tmpl w:val="2EA00C16"/>
    <w:lvl w:ilvl="0" w:tplc="04190019">
      <w:start w:val="1"/>
      <w:numFmt w:val="lowerLetter"/>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1" w15:restartNumberingAfterBreak="0">
    <w:nsid w:val="70C33406"/>
    <w:multiLevelType w:val="multilevel"/>
    <w:tmpl w:val="F7DC6F72"/>
    <w:lvl w:ilvl="0">
      <w:start w:val="22"/>
      <w:numFmt w:val="decimal"/>
      <w:lvlText w:val="%1."/>
      <w:lvlJc w:val="left"/>
      <w:pPr>
        <w:ind w:left="622" w:hanging="480"/>
      </w:pPr>
      <w:rPr>
        <w:rFonts w:eastAsia="Cambria" w:hint="default"/>
        <w:b/>
      </w:rPr>
    </w:lvl>
    <w:lvl w:ilvl="1">
      <w:start w:val="1"/>
      <w:numFmt w:val="decimal"/>
      <w:lvlText w:val="%1.%2."/>
      <w:lvlJc w:val="left"/>
      <w:pPr>
        <w:ind w:left="1331" w:hanging="480"/>
      </w:pPr>
      <w:rPr>
        <w:rFonts w:eastAsia="Cambria" w:hint="default"/>
        <w:b/>
      </w:rPr>
    </w:lvl>
    <w:lvl w:ilvl="2">
      <w:start w:val="1"/>
      <w:numFmt w:val="decimal"/>
      <w:lvlText w:val="%1.%2.%3."/>
      <w:lvlJc w:val="left"/>
      <w:pPr>
        <w:ind w:left="1440" w:hanging="720"/>
      </w:pPr>
      <w:rPr>
        <w:rFonts w:eastAsia="Cambria" w:hint="default"/>
        <w:b/>
      </w:rPr>
    </w:lvl>
    <w:lvl w:ilvl="3">
      <w:start w:val="1"/>
      <w:numFmt w:val="decimal"/>
      <w:lvlText w:val="%1.%2.%3.%4."/>
      <w:lvlJc w:val="left"/>
      <w:pPr>
        <w:ind w:left="1800" w:hanging="720"/>
      </w:pPr>
      <w:rPr>
        <w:rFonts w:eastAsia="Cambria" w:hint="default"/>
        <w:b/>
      </w:rPr>
    </w:lvl>
    <w:lvl w:ilvl="4">
      <w:start w:val="1"/>
      <w:numFmt w:val="decimal"/>
      <w:lvlText w:val="%1.%2.%3.%4.%5."/>
      <w:lvlJc w:val="left"/>
      <w:pPr>
        <w:ind w:left="2520" w:hanging="1080"/>
      </w:pPr>
      <w:rPr>
        <w:rFonts w:eastAsia="Cambria" w:hint="default"/>
        <w:b/>
      </w:rPr>
    </w:lvl>
    <w:lvl w:ilvl="5">
      <w:start w:val="1"/>
      <w:numFmt w:val="decimal"/>
      <w:lvlText w:val="%1.%2.%3.%4.%5.%6."/>
      <w:lvlJc w:val="left"/>
      <w:pPr>
        <w:ind w:left="2880" w:hanging="1080"/>
      </w:pPr>
      <w:rPr>
        <w:rFonts w:eastAsia="Cambria" w:hint="default"/>
        <w:b/>
      </w:rPr>
    </w:lvl>
    <w:lvl w:ilvl="6">
      <w:start w:val="1"/>
      <w:numFmt w:val="decimal"/>
      <w:lvlText w:val="%1.%2.%3.%4.%5.%6.%7."/>
      <w:lvlJc w:val="left"/>
      <w:pPr>
        <w:ind w:left="3600" w:hanging="1440"/>
      </w:pPr>
      <w:rPr>
        <w:rFonts w:eastAsia="Cambria" w:hint="default"/>
        <w:b/>
      </w:rPr>
    </w:lvl>
    <w:lvl w:ilvl="7">
      <w:start w:val="1"/>
      <w:numFmt w:val="decimal"/>
      <w:lvlText w:val="%1.%2.%3.%4.%5.%6.%7.%8."/>
      <w:lvlJc w:val="left"/>
      <w:pPr>
        <w:ind w:left="3960" w:hanging="1440"/>
      </w:pPr>
      <w:rPr>
        <w:rFonts w:eastAsia="Cambria" w:hint="default"/>
        <w:b/>
      </w:rPr>
    </w:lvl>
    <w:lvl w:ilvl="8">
      <w:start w:val="1"/>
      <w:numFmt w:val="decimal"/>
      <w:lvlText w:val="%1.%2.%3.%4.%5.%6.%7.%8.%9."/>
      <w:lvlJc w:val="left"/>
      <w:pPr>
        <w:ind w:left="4680" w:hanging="1800"/>
      </w:pPr>
      <w:rPr>
        <w:rFonts w:eastAsia="Cambria" w:hint="default"/>
        <w:b/>
      </w:rPr>
    </w:lvl>
  </w:abstractNum>
  <w:abstractNum w:abstractNumId="32" w15:restartNumberingAfterBreak="0">
    <w:nsid w:val="763D51F5"/>
    <w:multiLevelType w:val="multilevel"/>
    <w:tmpl w:val="BBA2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26640A"/>
    <w:multiLevelType w:val="multilevel"/>
    <w:tmpl w:val="3F621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5077E0"/>
    <w:multiLevelType w:val="hybridMultilevel"/>
    <w:tmpl w:val="D7D494E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8"/>
    <w:lvlOverride w:ilvl="0">
      <w:startOverride w:val="1"/>
    </w:lvlOverride>
  </w:num>
  <w:num w:numId="3">
    <w:abstractNumId w:val="2"/>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4">
    <w:abstractNumId w:val="6"/>
  </w:num>
  <w:num w:numId="5">
    <w:abstractNumId w:val="14"/>
  </w:num>
  <w:num w:numId="6">
    <w:abstractNumId w:val="18"/>
  </w:num>
  <w:num w:numId="7">
    <w:abstractNumId w:val="18"/>
  </w:num>
  <w:num w:numId="8">
    <w:abstractNumId w:val="23"/>
  </w:num>
  <w:num w:numId="9">
    <w:abstractNumId w:val="31"/>
  </w:num>
  <w:num w:numId="10">
    <w:abstractNumId w:val="28"/>
  </w:num>
  <w:num w:numId="11">
    <w:abstractNumId w:val="19"/>
  </w:num>
  <w:num w:numId="12">
    <w:abstractNumId w:val="3"/>
  </w:num>
  <w:num w:numId="13">
    <w:abstractNumId w:val="4"/>
  </w:num>
  <w:num w:numId="14">
    <w:abstractNumId w:val="5"/>
  </w:num>
  <w:num w:numId="15">
    <w:abstractNumId w:val="21"/>
  </w:num>
  <w:num w:numId="16">
    <w:abstractNumId w:val="27"/>
  </w:num>
  <w:num w:numId="17">
    <w:abstractNumId w:val="32"/>
  </w:num>
  <w:num w:numId="18">
    <w:abstractNumId w:val="20"/>
  </w:num>
  <w:num w:numId="19">
    <w:abstractNumId w:val="20"/>
  </w:num>
  <w:num w:numId="2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 w:numId="25">
    <w:abstractNumId w:val="22"/>
  </w:num>
  <w:num w:numId="26">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2"/>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2"/>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7"/>
  </w:num>
  <w:num w:numId="32">
    <w:abstractNumId w:val="25"/>
  </w:num>
  <w:num w:numId="33">
    <w:abstractNumId w:val="1"/>
  </w:num>
  <w:num w:numId="34">
    <w:abstractNumId w:val="33"/>
  </w:num>
  <w:num w:numId="35">
    <w:abstractNumId w:val="10"/>
  </w:num>
  <w:num w:numId="36">
    <w:abstractNumId w:val="7"/>
  </w:num>
  <w:num w:numId="37">
    <w:abstractNumId w:val="34"/>
  </w:num>
  <w:num w:numId="38">
    <w:abstractNumId w:val="26"/>
  </w:num>
  <w:num w:numId="39">
    <w:abstractNumId w:val="29"/>
    <w:lvlOverride w:ilvl="0">
      <w:startOverride w:val="3"/>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5F5"/>
    <w:rsid w:val="000174AE"/>
    <w:rsid w:val="000301F1"/>
    <w:rsid w:val="00035604"/>
    <w:rsid w:val="000469BD"/>
    <w:rsid w:val="00046F3D"/>
    <w:rsid w:val="00054F17"/>
    <w:rsid w:val="0008554F"/>
    <w:rsid w:val="0008766F"/>
    <w:rsid w:val="00096E34"/>
    <w:rsid w:val="000B2DB5"/>
    <w:rsid w:val="000B313D"/>
    <w:rsid w:val="000B4AEB"/>
    <w:rsid w:val="000C725C"/>
    <w:rsid w:val="000D2ADC"/>
    <w:rsid w:val="000D6229"/>
    <w:rsid w:val="000E4E87"/>
    <w:rsid w:val="000F20C4"/>
    <w:rsid w:val="00123FCA"/>
    <w:rsid w:val="00140808"/>
    <w:rsid w:val="00142641"/>
    <w:rsid w:val="00147AE3"/>
    <w:rsid w:val="00166523"/>
    <w:rsid w:val="00175FF1"/>
    <w:rsid w:val="00195A9F"/>
    <w:rsid w:val="001A7054"/>
    <w:rsid w:val="001B7629"/>
    <w:rsid w:val="001E3BD4"/>
    <w:rsid w:val="001F16B3"/>
    <w:rsid w:val="001F19B9"/>
    <w:rsid w:val="001F48D7"/>
    <w:rsid w:val="002024B7"/>
    <w:rsid w:val="0020259F"/>
    <w:rsid w:val="00202906"/>
    <w:rsid w:val="00231A5B"/>
    <w:rsid w:val="00231F8C"/>
    <w:rsid w:val="0023624F"/>
    <w:rsid w:val="002406AD"/>
    <w:rsid w:val="0024574F"/>
    <w:rsid w:val="002517B9"/>
    <w:rsid w:val="002623B3"/>
    <w:rsid w:val="00267971"/>
    <w:rsid w:val="00280D18"/>
    <w:rsid w:val="00281EF2"/>
    <w:rsid w:val="0028422B"/>
    <w:rsid w:val="002B3A1A"/>
    <w:rsid w:val="002D4588"/>
    <w:rsid w:val="002E26FA"/>
    <w:rsid w:val="002E33F7"/>
    <w:rsid w:val="002F23CE"/>
    <w:rsid w:val="00306673"/>
    <w:rsid w:val="00311C3C"/>
    <w:rsid w:val="003241FF"/>
    <w:rsid w:val="003275B2"/>
    <w:rsid w:val="0033238F"/>
    <w:rsid w:val="00335295"/>
    <w:rsid w:val="00337592"/>
    <w:rsid w:val="003376DF"/>
    <w:rsid w:val="00343119"/>
    <w:rsid w:val="00360182"/>
    <w:rsid w:val="003649F9"/>
    <w:rsid w:val="003654D4"/>
    <w:rsid w:val="00371ABE"/>
    <w:rsid w:val="00372F2D"/>
    <w:rsid w:val="0039034D"/>
    <w:rsid w:val="003A0C8D"/>
    <w:rsid w:val="003B6BF4"/>
    <w:rsid w:val="003D0691"/>
    <w:rsid w:val="003D6072"/>
    <w:rsid w:val="003D7E35"/>
    <w:rsid w:val="003F39C2"/>
    <w:rsid w:val="003F5D90"/>
    <w:rsid w:val="00400351"/>
    <w:rsid w:val="004055F5"/>
    <w:rsid w:val="00412965"/>
    <w:rsid w:val="00424FC8"/>
    <w:rsid w:val="0042785B"/>
    <w:rsid w:val="00435D6A"/>
    <w:rsid w:val="00436D39"/>
    <w:rsid w:val="00454B17"/>
    <w:rsid w:val="004579B0"/>
    <w:rsid w:val="00470AD2"/>
    <w:rsid w:val="00474AF6"/>
    <w:rsid w:val="00492A16"/>
    <w:rsid w:val="00493E2A"/>
    <w:rsid w:val="00495A0E"/>
    <w:rsid w:val="00497FE7"/>
    <w:rsid w:val="004A19C9"/>
    <w:rsid w:val="004A2EDF"/>
    <w:rsid w:val="004B7222"/>
    <w:rsid w:val="004C20C3"/>
    <w:rsid w:val="004C285A"/>
    <w:rsid w:val="004C4237"/>
    <w:rsid w:val="004D199C"/>
    <w:rsid w:val="004D19BA"/>
    <w:rsid w:val="004F26D0"/>
    <w:rsid w:val="005017CD"/>
    <w:rsid w:val="00515F5E"/>
    <w:rsid w:val="005311A1"/>
    <w:rsid w:val="0054057A"/>
    <w:rsid w:val="005463BA"/>
    <w:rsid w:val="005628AD"/>
    <w:rsid w:val="00585791"/>
    <w:rsid w:val="00586D57"/>
    <w:rsid w:val="005A2AE4"/>
    <w:rsid w:val="005A6849"/>
    <w:rsid w:val="005B538C"/>
    <w:rsid w:val="005D431D"/>
    <w:rsid w:val="005D5F92"/>
    <w:rsid w:val="005E1993"/>
    <w:rsid w:val="005E266A"/>
    <w:rsid w:val="0061353C"/>
    <w:rsid w:val="00635380"/>
    <w:rsid w:val="00641B94"/>
    <w:rsid w:val="00650A9F"/>
    <w:rsid w:val="00660C36"/>
    <w:rsid w:val="00661506"/>
    <w:rsid w:val="00662880"/>
    <w:rsid w:val="0068463D"/>
    <w:rsid w:val="006944F5"/>
    <w:rsid w:val="00696B42"/>
    <w:rsid w:val="006A0BD1"/>
    <w:rsid w:val="006A11D8"/>
    <w:rsid w:val="006B161F"/>
    <w:rsid w:val="006B3E47"/>
    <w:rsid w:val="006C2761"/>
    <w:rsid w:val="006F008C"/>
    <w:rsid w:val="006F7C77"/>
    <w:rsid w:val="00717952"/>
    <w:rsid w:val="007271D2"/>
    <w:rsid w:val="00727A88"/>
    <w:rsid w:val="007338EA"/>
    <w:rsid w:val="00735CC2"/>
    <w:rsid w:val="00747EE5"/>
    <w:rsid w:val="007713F5"/>
    <w:rsid w:val="00794180"/>
    <w:rsid w:val="007A39D9"/>
    <w:rsid w:val="007A79A6"/>
    <w:rsid w:val="007B584B"/>
    <w:rsid w:val="007C4D93"/>
    <w:rsid w:val="007C7CF6"/>
    <w:rsid w:val="007E2335"/>
    <w:rsid w:val="007E3D27"/>
    <w:rsid w:val="007F0607"/>
    <w:rsid w:val="007F09E5"/>
    <w:rsid w:val="007F25CD"/>
    <w:rsid w:val="007F746C"/>
    <w:rsid w:val="008044DE"/>
    <w:rsid w:val="00810F3C"/>
    <w:rsid w:val="00816FEA"/>
    <w:rsid w:val="00832284"/>
    <w:rsid w:val="00834BAB"/>
    <w:rsid w:val="008449A8"/>
    <w:rsid w:val="008609B0"/>
    <w:rsid w:val="008742BE"/>
    <w:rsid w:val="008764C9"/>
    <w:rsid w:val="00876EE9"/>
    <w:rsid w:val="008839EA"/>
    <w:rsid w:val="00883C77"/>
    <w:rsid w:val="00887E2E"/>
    <w:rsid w:val="00893707"/>
    <w:rsid w:val="008A5F9B"/>
    <w:rsid w:val="008A6F26"/>
    <w:rsid w:val="008B24B9"/>
    <w:rsid w:val="008B2954"/>
    <w:rsid w:val="008B2BF7"/>
    <w:rsid w:val="008B527B"/>
    <w:rsid w:val="008C3018"/>
    <w:rsid w:val="008E2A79"/>
    <w:rsid w:val="008E2D35"/>
    <w:rsid w:val="008F2BE0"/>
    <w:rsid w:val="009127C5"/>
    <w:rsid w:val="00916469"/>
    <w:rsid w:val="00932ED0"/>
    <w:rsid w:val="00941134"/>
    <w:rsid w:val="00951A1F"/>
    <w:rsid w:val="00962EBF"/>
    <w:rsid w:val="0097159E"/>
    <w:rsid w:val="0097173F"/>
    <w:rsid w:val="0098086F"/>
    <w:rsid w:val="0098744C"/>
    <w:rsid w:val="009A14C2"/>
    <w:rsid w:val="009A2338"/>
    <w:rsid w:val="009A3B71"/>
    <w:rsid w:val="009A539C"/>
    <w:rsid w:val="009B10D0"/>
    <w:rsid w:val="009B22A1"/>
    <w:rsid w:val="009B40E9"/>
    <w:rsid w:val="009D4E9F"/>
    <w:rsid w:val="009E74A5"/>
    <w:rsid w:val="009F5ED5"/>
    <w:rsid w:val="00A06EBE"/>
    <w:rsid w:val="00A13726"/>
    <w:rsid w:val="00A13FAD"/>
    <w:rsid w:val="00A16704"/>
    <w:rsid w:val="00A233A9"/>
    <w:rsid w:val="00A23D76"/>
    <w:rsid w:val="00A24409"/>
    <w:rsid w:val="00A302BF"/>
    <w:rsid w:val="00A36F95"/>
    <w:rsid w:val="00A4062B"/>
    <w:rsid w:val="00A52373"/>
    <w:rsid w:val="00A558C2"/>
    <w:rsid w:val="00A67D81"/>
    <w:rsid w:val="00A70C8E"/>
    <w:rsid w:val="00A821C3"/>
    <w:rsid w:val="00A90EC4"/>
    <w:rsid w:val="00A95952"/>
    <w:rsid w:val="00AA4C6C"/>
    <w:rsid w:val="00AA4CD4"/>
    <w:rsid w:val="00AB3B09"/>
    <w:rsid w:val="00AC1EFC"/>
    <w:rsid w:val="00AC6605"/>
    <w:rsid w:val="00AD41E6"/>
    <w:rsid w:val="00AE6DAC"/>
    <w:rsid w:val="00AF364B"/>
    <w:rsid w:val="00AF5DAA"/>
    <w:rsid w:val="00B01F21"/>
    <w:rsid w:val="00B3791A"/>
    <w:rsid w:val="00B421B1"/>
    <w:rsid w:val="00B427E3"/>
    <w:rsid w:val="00B52CAC"/>
    <w:rsid w:val="00B70E05"/>
    <w:rsid w:val="00B74AD5"/>
    <w:rsid w:val="00B77F6F"/>
    <w:rsid w:val="00B83332"/>
    <w:rsid w:val="00B84950"/>
    <w:rsid w:val="00B93DC1"/>
    <w:rsid w:val="00BA2844"/>
    <w:rsid w:val="00BD3C4B"/>
    <w:rsid w:val="00BD44D7"/>
    <w:rsid w:val="00BD5A17"/>
    <w:rsid w:val="00BE2191"/>
    <w:rsid w:val="00BE4C0E"/>
    <w:rsid w:val="00BF160F"/>
    <w:rsid w:val="00BF62EF"/>
    <w:rsid w:val="00C05864"/>
    <w:rsid w:val="00C13654"/>
    <w:rsid w:val="00C230DE"/>
    <w:rsid w:val="00C23B42"/>
    <w:rsid w:val="00C258FC"/>
    <w:rsid w:val="00C27656"/>
    <w:rsid w:val="00C41D18"/>
    <w:rsid w:val="00C466BE"/>
    <w:rsid w:val="00C61A20"/>
    <w:rsid w:val="00C62E86"/>
    <w:rsid w:val="00C66C48"/>
    <w:rsid w:val="00C72788"/>
    <w:rsid w:val="00C73513"/>
    <w:rsid w:val="00C84110"/>
    <w:rsid w:val="00C85A6B"/>
    <w:rsid w:val="00C9294D"/>
    <w:rsid w:val="00CA383D"/>
    <w:rsid w:val="00CA659C"/>
    <w:rsid w:val="00CB1C6F"/>
    <w:rsid w:val="00CB49B8"/>
    <w:rsid w:val="00CC31B7"/>
    <w:rsid w:val="00CC41C9"/>
    <w:rsid w:val="00CD7F8C"/>
    <w:rsid w:val="00CE7C5F"/>
    <w:rsid w:val="00CF770D"/>
    <w:rsid w:val="00D02C68"/>
    <w:rsid w:val="00D12498"/>
    <w:rsid w:val="00D15305"/>
    <w:rsid w:val="00D408C3"/>
    <w:rsid w:val="00D45002"/>
    <w:rsid w:val="00D47B0A"/>
    <w:rsid w:val="00D52907"/>
    <w:rsid w:val="00D70013"/>
    <w:rsid w:val="00D72874"/>
    <w:rsid w:val="00D74FBD"/>
    <w:rsid w:val="00D94ADF"/>
    <w:rsid w:val="00DA02EF"/>
    <w:rsid w:val="00DA1A32"/>
    <w:rsid w:val="00DA4541"/>
    <w:rsid w:val="00DA5192"/>
    <w:rsid w:val="00DC0734"/>
    <w:rsid w:val="00DC6987"/>
    <w:rsid w:val="00DD2E81"/>
    <w:rsid w:val="00DD5174"/>
    <w:rsid w:val="00DE30C0"/>
    <w:rsid w:val="00DF256A"/>
    <w:rsid w:val="00DF2F4A"/>
    <w:rsid w:val="00DF352B"/>
    <w:rsid w:val="00E0139D"/>
    <w:rsid w:val="00E0768E"/>
    <w:rsid w:val="00E14580"/>
    <w:rsid w:val="00E14985"/>
    <w:rsid w:val="00E15F6D"/>
    <w:rsid w:val="00E1669F"/>
    <w:rsid w:val="00E22D51"/>
    <w:rsid w:val="00E261A2"/>
    <w:rsid w:val="00E33F6F"/>
    <w:rsid w:val="00E45A09"/>
    <w:rsid w:val="00E56628"/>
    <w:rsid w:val="00E606FC"/>
    <w:rsid w:val="00E644AE"/>
    <w:rsid w:val="00E71C08"/>
    <w:rsid w:val="00E73193"/>
    <w:rsid w:val="00E83515"/>
    <w:rsid w:val="00E95E2F"/>
    <w:rsid w:val="00EA5274"/>
    <w:rsid w:val="00EC51D6"/>
    <w:rsid w:val="00EE7DA7"/>
    <w:rsid w:val="00EF19E6"/>
    <w:rsid w:val="00F0434C"/>
    <w:rsid w:val="00F120B5"/>
    <w:rsid w:val="00F16800"/>
    <w:rsid w:val="00F22F4B"/>
    <w:rsid w:val="00F311B4"/>
    <w:rsid w:val="00F318CA"/>
    <w:rsid w:val="00F34AC1"/>
    <w:rsid w:val="00F57729"/>
    <w:rsid w:val="00F64EF2"/>
    <w:rsid w:val="00F67E80"/>
    <w:rsid w:val="00F85BDE"/>
    <w:rsid w:val="00F91FCD"/>
    <w:rsid w:val="00FA1182"/>
    <w:rsid w:val="00FA3EFF"/>
    <w:rsid w:val="00FA5CC0"/>
    <w:rsid w:val="00FB7CFD"/>
    <w:rsid w:val="00FC6B2E"/>
    <w:rsid w:val="00FD37B5"/>
    <w:rsid w:val="00FD63DB"/>
    <w:rsid w:val="00FF6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276D"/>
  <w15:docId w15:val="{3A789415-772D-45AE-9026-1F274759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5F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Булет 1,Bullet List,numbered,FooterText,Bullet Number,Нумерованый список,List Paragraph1,lp1,lp11,List Paragraph11,Bullet 1,Use Case List Paragraph,Paragraphe de liste1"/>
    <w:basedOn w:val="a"/>
    <w:link w:val="a4"/>
    <w:qFormat/>
    <w:rsid w:val="00A90EC4"/>
    <w:pPr>
      <w:ind w:left="720"/>
      <w:contextualSpacing/>
    </w:pPr>
  </w:style>
  <w:style w:type="paragraph" w:styleId="a5">
    <w:name w:val="Balloon Text"/>
    <w:basedOn w:val="a"/>
    <w:link w:val="a6"/>
    <w:uiPriority w:val="99"/>
    <w:semiHidden/>
    <w:unhideWhenUsed/>
    <w:rsid w:val="0042785B"/>
    <w:rPr>
      <w:rFonts w:ascii="Tahoma" w:hAnsi="Tahoma" w:cs="Tahoma"/>
      <w:sz w:val="16"/>
      <w:szCs w:val="16"/>
    </w:rPr>
  </w:style>
  <w:style w:type="character" w:customStyle="1" w:styleId="a6">
    <w:name w:val="Текст выноски Знак"/>
    <w:basedOn w:val="a0"/>
    <w:link w:val="a5"/>
    <w:uiPriority w:val="99"/>
    <w:semiHidden/>
    <w:rsid w:val="0042785B"/>
    <w:rPr>
      <w:rFonts w:ascii="Tahoma" w:eastAsia="Times New Roman" w:hAnsi="Tahoma" w:cs="Tahoma"/>
      <w:sz w:val="16"/>
      <w:szCs w:val="16"/>
      <w:lang w:eastAsia="ru-RU"/>
    </w:rPr>
  </w:style>
  <w:style w:type="paragraph" w:customStyle="1" w:styleId="Standard">
    <w:name w:val="Standard"/>
    <w:link w:val="Standard0"/>
    <w:rsid w:val="00832284"/>
    <w:pPr>
      <w:suppressAutoHyphens/>
      <w:autoSpaceDN w:val="0"/>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locked/>
    <w:rsid w:val="00343119"/>
    <w:rPr>
      <w:rFonts w:ascii="Calibri" w:eastAsia="Times New Roman" w:hAnsi="Calibri" w:cs="Times New Roman"/>
      <w:kern w:val="3"/>
      <w:lang w:eastAsia="ar-SA"/>
    </w:rPr>
  </w:style>
  <w:style w:type="paragraph" w:styleId="a7">
    <w:name w:val="Body Text"/>
    <w:basedOn w:val="a"/>
    <w:link w:val="a8"/>
    <w:rsid w:val="00747EE5"/>
    <w:pPr>
      <w:widowControl/>
      <w:suppressAutoHyphens/>
      <w:autoSpaceDE/>
      <w:autoSpaceDN/>
      <w:adjustRightInd/>
      <w:spacing w:after="120" w:line="276" w:lineRule="auto"/>
    </w:pPr>
    <w:rPr>
      <w:rFonts w:ascii="Calibri" w:hAnsi="Calibri" w:cs="Calibri"/>
      <w:kern w:val="1"/>
      <w:sz w:val="22"/>
      <w:szCs w:val="22"/>
      <w:lang w:eastAsia="ar-SA"/>
    </w:rPr>
  </w:style>
  <w:style w:type="character" w:customStyle="1" w:styleId="a8">
    <w:name w:val="Основной текст Знак"/>
    <w:basedOn w:val="a0"/>
    <w:link w:val="a7"/>
    <w:rsid w:val="00747EE5"/>
    <w:rPr>
      <w:rFonts w:ascii="Calibri" w:eastAsia="Times New Roman" w:hAnsi="Calibri" w:cs="Calibri"/>
      <w:kern w:val="1"/>
      <w:lang w:eastAsia="ar-SA"/>
    </w:rPr>
  </w:style>
  <w:style w:type="character" w:styleId="a9">
    <w:name w:val="Hyperlink"/>
    <w:rsid w:val="008764C9"/>
    <w:rPr>
      <w:color w:val="0000FF"/>
      <w:u w:val="single"/>
    </w:rPr>
  </w:style>
  <w:style w:type="character" w:customStyle="1" w:styleId="1">
    <w:name w:val="Основной текст Знак1"/>
    <w:basedOn w:val="a0"/>
    <w:uiPriority w:val="99"/>
    <w:locked/>
    <w:rsid w:val="00474AF6"/>
    <w:rPr>
      <w:rFonts w:ascii="Arial" w:hAnsi="Arial" w:cs="Arial" w:hint="default"/>
      <w:shd w:val="clear" w:color="auto" w:fill="FFFFFF"/>
    </w:rPr>
  </w:style>
  <w:style w:type="paragraph" w:styleId="2">
    <w:name w:val="List Bullet 2"/>
    <w:aliases w:val="Маркированный список 2 Знак"/>
    <w:basedOn w:val="a"/>
    <w:autoRedefine/>
    <w:rsid w:val="009A539C"/>
    <w:pPr>
      <w:widowControl/>
      <w:tabs>
        <w:tab w:val="left" w:pos="567"/>
      </w:tabs>
      <w:autoSpaceDE/>
      <w:autoSpaceDN/>
      <w:adjustRightInd/>
      <w:jc w:val="both"/>
    </w:pPr>
    <w:rPr>
      <w:bCs/>
      <w:color w:val="000000"/>
      <w:kern w:val="36"/>
      <w:sz w:val="26"/>
      <w:szCs w:val="26"/>
      <w:lang w:eastAsia="en-US"/>
    </w:rPr>
  </w:style>
  <w:style w:type="character" w:customStyle="1" w:styleId="10">
    <w:name w:val="Основной шрифт абзаца1"/>
    <w:rsid w:val="00F120B5"/>
  </w:style>
  <w:style w:type="paragraph" w:customStyle="1" w:styleId="11">
    <w:name w:val="Обычный отступ1"/>
    <w:basedOn w:val="a"/>
    <w:rsid w:val="007A79A6"/>
    <w:pPr>
      <w:widowControl/>
      <w:suppressAutoHyphens/>
      <w:autoSpaceDE/>
      <w:autoSpaceDN/>
      <w:adjustRightInd/>
      <w:spacing w:after="120" w:line="100" w:lineRule="atLeast"/>
      <w:ind w:left="1304"/>
      <w:textAlignment w:val="baseline"/>
    </w:pPr>
    <w:rPr>
      <w:sz w:val="24"/>
      <w:lang w:val="en-GB" w:eastAsia="ar-SA"/>
    </w:rPr>
  </w:style>
  <w:style w:type="paragraph" w:customStyle="1" w:styleId="31">
    <w:name w:val="Основной текст 31"/>
    <w:basedOn w:val="a"/>
    <w:rsid w:val="008B24B9"/>
    <w:pPr>
      <w:suppressAutoHyphens/>
      <w:autoSpaceDN/>
      <w:adjustRightInd/>
      <w:spacing w:after="120" w:line="100" w:lineRule="atLeast"/>
      <w:textAlignment w:val="baseline"/>
    </w:pPr>
    <w:rPr>
      <w:sz w:val="16"/>
      <w:szCs w:val="16"/>
      <w:lang w:eastAsia="ar-SA"/>
    </w:rPr>
  </w:style>
  <w:style w:type="table" w:styleId="aa">
    <w:name w:val="Table Grid"/>
    <w:basedOn w:val="a1"/>
    <w:uiPriority w:val="59"/>
    <w:rsid w:val="00FC6B2E"/>
    <w:pPr>
      <w:widowControl w:val="0"/>
      <w:suppressAutoHyphens/>
      <w:autoSpaceDN w:val="0"/>
      <w:spacing w:after="0" w:line="240" w:lineRule="auto"/>
      <w:textAlignment w:val="baseline"/>
    </w:pPr>
    <w:rPr>
      <w:rFonts w:ascii="Times New Roman" w:eastAsia="Times New Roman" w:hAnsi="Times New Roman" w:cs="Tahom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A06EBE"/>
    <w:pPr>
      <w:suppressAutoHyphens/>
      <w:spacing w:after="0" w:line="100" w:lineRule="atLeast"/>
    </w:pPr>
    <w:rPr>
      <w:rFonts w:ascii="Calibri" w:eastAsia="SimSun" w:hAnsi="Calibri" w:cs="Calibri"/>
      <w:kern w:val="2"/>
      <w:lang w:eastAsia="ar-SA"/>
    </w:rPr>
  </w:style>
  <w:style w:type="paragraph" w:styleId="ab">
    <w:name w:val="No Spacing"/>
    <w:uiPriority w:val="1"/>
    <w:qFormat/>
    <w:rsid w:val="00816FEA"/>
    <w:pPr>
      <w:spacing w:after="0" w:line="240" w:lineRule="auto"/>
    </w:pPr>
    <w:rPr>
      <w:rFonts w:ascii="Calibri" w:eastAsia="Calibri" w:hAnsi="Calibri" w:cs="Times New Roman"/>
    </w:rPr>
  </w:style>
  <w:style w:type="character" w:customStyle="1" w:styleId="a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3"/>
    <w:uiPriority w:val="34"/>
    <w:locked/>
    <w:rsid w:val="004A19C9"/>
    <w:rPr>
      <w:rFonts w:ascii="Times New Roman" w:eastAsia="Times New Roman" w:hAnsi="Times New Roman" w:cs="Times New Roman"/>
      <w:sz w:val="20"/>
      <w:szCs w:val="20"/>
      <w:lang w:eastAsia="ru-RU"/>
    </w:rPr>
  </w:style>
  <w:style w:type="paragraph" w:customStyle="1" w:styleId="20">
    <w:name w:val="Стиль2"/>
    <w:basedOn w:val="a"/>
    <w:uiPriority w:val="99"/>
    <w:rsid w:val="006944F5"/>
    <w:pPr>
      <w:widowControl/>
      <w:autoSpaceDE/>
      <w:autoSpaceDN/>
      <w:adjustRightInd/>
      <w:ind w:firstLine="709"/>
      <w:jc w:val="both"/>
    </w:pPr>
    <w:rPr>
      <w:spacing w:val="8"/>
      <w:sz w:val="26"/>
      <w:szCs w:val="26"/>
    </w:rPr>
  </w:style>
  <w:style w:type="paragraph" w:customStyle="1" w:styleId="Default">
    <w:name w:val="Default"/>
    <w:rsid w:val="00DC6987"/>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rmal (Web)"/>
    <w:basedOn w:val="a"/>
    <w:uiPriority w:val="99"/>
    <w:semiHidden/>
    <w:unhideWhenUsed/>
    <w:rsid w:val="00280D18"/>
    <w:pPr>
      <w:widowControl/>
      <w:autoSpaceDE/>
      <w:autoSpaceDN/>
      <w:adjustRightInd/>
      <w:spacing w:before="100" w:beforeAutospacing="1" w:after="100" w:afterAutospacing="1"/>
    </w:pPr>
    <w:rPr>
      <w:sz w:val="24"/>
      <w:szCs w:val="24"/>
    </w:rPr>
  </w:style>
  <w:style w:type="paragraph" w:customStyle="1" w:styleId="13">
    <w:name w:val="Абзац списка1"/>
    <w:basedOn w:val="a"/>
    <w:rsid w:val="00883C77"/>
    <w:pPr>
      <w:widowControl/>
      <w:autoSpaceDE/>
      <w:autoSpaceDN/>
      <w:adjustRightInd/>
      <w:ind w:left="720"/>
      <w:contextualSpacing/>
    </w:pPr>
    <w:rPr>
      <w:sz w:val="24"/>
      <w:szCs w:val="24"/>
    </w:rPr>
  </w:style>
  <w:style w:type="paragraph" w:styleId="21">
    <w:name w:val="Body Text 2"/>
    <w:basedOn w:val="a"/>
    <w:link w:val="22"/>
    <w:uiPriority w:val="99"/>
    <w:semiHidden/>
    <w:unhideWhenUsed/>
    <w:rsid w:val="00C62E86"/>
    <w:pPr>
      <w:spacing w:after="120" w:line="480" w:lineRule="auto"/>
    </w:pPr>
  </w:style>
  <w:style w:type="character" w:customStyle="1" w:styleId="22">
    <w:name w:val="Основной текст 2 Знак"/>
    <w:basedOn w:val="a0"/>
    <w:link w:val="21"/>
    <w:uiPriority w:val="99"/>
    <w:semiHidden/>
    <w:rsid w:val="00C62E86"/>
    <w:rPr>
      <w:rFonts w:ascii="Times New Roman" w:eastAsia="Times New Roman" w:hAnsi="Times New Roman" w:cs="Times New Roman"/>
      <w:sz w:val="20"/>
      <w:szCs w:val="20"/>
      <w:lang w:eastAsia="ru-RU"/>
    </w:rPr>
  </w:style>
  <w:style w:type="paragraph" w:customStyle="1" w:styleId="Style10">
    <w:name w:val="Style10"/>
    <w:basedOn w:val="a"/>
    <w:uiPriority w:val="99"/>
    <w:rsid w:val="00EF19E6"/>
    <w:rPr>
      <w:rFonts w:ascii="Calibri" w:eastAsia="Arial Unicode MS" w:hAnsi="Calibri"/>
      <w:sz w:val="24"/>
      <w:szCs w:val="24"/>
    </w:rPr>
  </w:style>
  <w:style w:type="character" w:customStyle="1" w:styleId="FontStyle53">
    <w:name w:val="Font Style53"/>
    <w:uiPriority w:val="99"/>
    <w:rsid w:val="00EF19E6"/>
    <w:rPr>
      <w:rFonts w:ascii="Calibri" w:hAnsi="Calibri" w:hint="default"/>
      <w:color w:val="000000"/>
      <w:sz w:val="20"/>
    </w:rPr>
  </w:style>
  <w:style w:type="paragraph" w:styleId="ad">
    <w:name w:val="annotation text"/>
    <w:basedOn w:val="Standard"/>
    <w:link w:val="14"/>
    <w:rsid w:val="00EF19E6"/>
    <w:pPr>
      <w:spacing w:line="240" w:lineRule="auto"/>
    </w:pPr>
    <w:rPr>
      <w:sz w:val="20"/>
      <w:szCs w:val="20"/>
    </w:rPr>
  </w:style>
  <w:style w:type="character" w:customStyle="1" w:styleId="ae">
    <w:name w:val="Текст примечания Знак"/>
    <w:basedOn w:val="a0"/>
    <w:uiPriority w:val="99"/>
    <w:semiHidden/>
    <w:rsid w:val="00EF19E6"/>
    <w:rPr>
      <w:rFonts w:ascii="Times New Roman" w:eastAsia="Times New Roman" w:hAnsi="Times New Roman" w:cs="Times New Roman"/>
      <w:sz w:val="20"/>
      <w:szCs w:val="20"/>
      <w:lang w:eastAsia="ru-RU"/>
    </w:rPr>
  </w:style>
  <w:style w:type="character" w:customStyle="1" w:styleId="14">
    <w:name w:val="Текст примечания Знак1"/>
    <w:basedOn w:val="Standard0"/>
    <w:link w:val="ad"/>
    <w:rsid w:val="00EF19E6"/>
    <w:rPr>
      <w:rFonts w:ascii="Calibri" w:eastAsia="Times New Roman" w:hAnsi="Calibri" w:cs="Times New Roman"/>
      <w:kern w:val="3"/>
      <w:sz w:val="20"/>
      <w:szCs w:val="20"/>
      <w:lang w:eastAsia="ar-SA"/>
    </w:rPr>
  </w:style>
  <w:style w:type="paragraph" w:styleId="af">
    <w:name w:val="header"/>
    <w:basedOn w:val="a"/>
    <w:link w:val="af0"/>
    <w:uiPriority w:val="99"/>
    <w:unhideWhenUsed/>
    <w:rsid w:val="000B4AEB"/>
    <w:pPr>
      <w:tabs>
        <w:tab w:val="center" w:pos="4677"/>
        <w:tab w:val="right" w:pos="9355"/>
      </w:tabs>
    </w:pPr>
  </w:style>
  <w:style w:type="character" w:customStyle="1" w:styleId="af0">
    <w:name w:val="Верхний колонтитул Знак"/>
    <w:basedOn w:val="a0"/>
    <w:link w:val="af"/>
    <w:uiPriority w:val="99"/>
    <w:rsid w:val="000B4AE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0B4AEB"/>
    <w:pPr>
      <w:tabs>
        <w:tab w:val="center" w:pos="4677"/>
        <w:tab w:val="right" w:pos="9355"/>
      </w:tabs>
    </w:pPr>
  </w:style>
  <w:style w:type="character" w:customStyle="1" w:styleId="af2">
    <w:name w:val="Нижний колонтитул Знак"/>
    <w:basedOn w:val="a0"/>
    <w:link w:val="af1"/>
    <w:uiPriority w:val="99"/>
    <w:rsid w:val="000B4AE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39152">
      <w:bodyDiv w:val="1"/>
      <w:marLeft w:val="0"/>
      <w:marRight w:val="0"/>
      <w:marTop w:val="0"/>
      <w:marBottom w:val="0"/>
      <w:divBdr>
        <w:top w:val="none" w:sz="0" w:space="0" w:color="auto"/>
        <w:left w:val="none" w:sz="0" w:space="0" w:color="auto"/>
        <w:bottom w:val="none" w:sz="0" w:space="0" w:color="auto"/>
        <w:right w:val="none" w:sz="0" w:space="0" w:color="auto"/>
      </w:divBdr>
    </w:div>
    <w:div w:id="251402333">
      <w:bodyDiv w:val="1"/>
      <w:marLeft w:val="0"/>
      <w:marRight w:val="0"/>
      <w:marTop w:val="0"/>
      <w:marBottom w:val="0"/>
      <w:divBdr>
        <w:top w:val="none" w:sz="0" w:space="0" w:color="auto"/>
        <w:left w:val="none" w:sz="0" w:space="0" w:color="auto"/>
        <w:bottom w:val="none" w:sz="0" w:space="0" w:color="auto"/>
        <w:right w:val="none" w:sz="0" w:space="0" w:color="auto"/>
      </w:divBdr>
      <w:divsChild>
        <w:div w:id="1980188520">
          <w:marLeft w:val="0"/>
          <w:marRight w:val="0"/>
          <w:marTop w:val="0"/>
          <w:marBottom w:val="0"/>
          <w:divBdr>
            <w:top w:val="none" w:sz="0" w:space="0" w:color="auto"/>
            <w:left w:val="none" w:sz="0" w:space="0" w:color="auto"/>
            <w:bottom w:val="none" w:sz="0" w:space="0" w:color="auto"/>
            <w:right w:val="none" w:sz="0" w:space="0" w:color="auto"/>
          </w:divBdr>
          <w:divsChild>
            <w:div w:id="1178234100">
              <w:marLeft w:val="0"/>
              <w:marRight w:val="0"/>
              <w:marTop w:val="0"/>
              <w:marBottom w:val="0"/>
              <w:divBdr>
                <w:top w:val="none" w:sz="0" w:space="0" w:color="auto"/>
                <w:left w:val="none" w:sz="0" w:space="0" w:color="auto"/>
                <w:bottom w:val="none" w:sz="0" w:space="0" w:color="auto"/>
                <w:right w:val="none" w:sz="0" w:space="0" w:color="auto"/>
              </w:divBdr>
              <w:divsChild>
                <w:div w:id="1978336618">
                  <w:marLeft w:val="0"/>
                  <w:marRight w:val="0"/>
                  <w:marTop w:val="0"/>
                  <w:marBottom w:val="0"/>
                  <w:divBdr>
                    <w:top w:val="none" w:sz="0" w:space="0" w:color="auto"/>
                    <w:left w:val="none" w:sz="0" w:space="0" w:color="auto"/>
                    <w:bottom w:val="none" w:sz="0" w:space="0" w:color="auto"/>
                    <w:right w:val="none" w:sz="0" w:space="0" w:color="auto"/>
                  </w:divBdr>
                  <w:divsChild>
                    <w:div w:id="1754279342">
                      <w:marLeft w:val="0"/>
                      <w:marRight w:val="0"/>
                      <w:marTop w:val="0"/>
                      <w:marBottom w:val="0"/>
                      <w:divBdr>
                        <w:top w:val="none" w:sz="0" w:space="0" w:color="auto"/>
                        <w:left w:val="none" w:sz="0" w:space="0" w:color="auto"/>
                        <w:bottom w:val="none" w:sz="0" w:space="0" w:color="auto"/>
                        <w:right w:val="none" w:sz="0" w:space="0" w:color="auto"/>
                      </w:divBdr>
                      <w:divsChild>
                        <w:div w:id="2077821168">
                          <w:marLeft w:val="0"/>
                          <w:marRight w:val="0"/>
                          <w:marTop w:val="0"/>
                          <w:marBottom w:val="0"/>
                          <w:divBdr>
                            <w:top w:val="none" w:sz="0" w:space="0" w:color="auto"/>
                            <w:left w:val="none" w:sz="0" w:space="0" w:color="auto"/>
                            <w:bottom w:val="none" w:sz="0" w:space="0" w:color="auto"/>
                            <w:right w:val="none" w:sz="0" w:space="0" w:color="auto"/>
                          </w:divBdr>
                          <w:divsChild>
                            <w:div w:id="668756536">
                              <w:marLeft w:val="0"/>
                              <w:marRight w:val="0"/>
                              <w:marTop w:val="0"/>
                              <w:marBottom w:val="0"/>
                              <w:divBdr>
                                <w:top w:val="none" w:sz="0" w:space="0" w:color="auto"/>
                                <w:left w:val="none" w:sz="0" w:space="0" w:color="auto"/>
                                <w:bottom w:val="none" w:sz="0" w:space="0" w:color="auto"/>
                                <w:right w:val="none" w:sz="0" w:space="0" w:color="auto"/>
                              </w:divBdr>
                              <w:divsChild>
                                <w:div w:id="1292829937">
                                  <w:marLeft w:val="0"/>
                                  <w:marRight w:val="0"/>
                                  <w:marTop w:val="0"/>
                                  <w:marBottom w:val="0"/>
                                  <w:divBdr>
                                    <w:top w:val="none" w:sz="0" w:space="0" w:color="auto"/>
                                    <w:left w:val="none" w:sz="0" w:space="0" w:color="auto"/>
                                    <w:bottom w:val="none" w:sz="0" w:space="0" w:color="auto"/>
                                    <w:right w:val="none" w:sz="0" w:space="0" w:color="auto"/>
                                  </w:divBdr>
                                  <w:divsChild>
                                    <w:div w:id="1122191277">
                                      <w:marLeft w:val="0"/>
                                      <w:marRight w:val="0"/>
                                      <w:marTop w:val="0"/>
                                      <w:marBottom w:val="0"/>
                                      <w:divBdr>
                                        <w:top w:val="none" w:sz="0" w:space="0" w:color="auto"/>
                                        <w:left w:val="none" w:sz="0" w:space="0" w:color="auto"/>
                                        <w:bottom w:val="none" w:sz="0" w:space="0" w:color="auto"/>
                                        <w:right w:val="none" w:sz="0" w:space="0" w:color="auto"/>
                                      </w:divBdr>
                                      <w:divsChild>
                                        <w:div w:id="905069341">
                                          <w:marLeft w:val="0"/>
                                          <w:marRight w:val="0"/>
                                          <w:marTop w:val="0"/>
                                          <w:marBottom w:val="0"/>
                                          <w:divBdr>
                                            <w:top w:val="none" w:sz="0" w:space="0" w:color="auto"/>
                                            <w:left w:val="none" w:sz="0" w:space="0" w:color="auto"/>
                                            <w:bottom w:val="none" w:sz="0" w:space="0" w:color="auto"/>
                                            <w:right w:val="none" w:sz="0" w:space="0" w:color="auto"/>
                                          </w:divBdr>
                                          <w:divsChild>
                                            <w:div w:id="609700247">
                                              <w:marLeft w:val="0"/>
                                              <w:marRight w:val="0"/>
                                              <w:marTop w:val="0"/>
                                              <w:marBottom w:val="0"/>
                                              <w:divBdr>
                                                <w:top w:val="none" w:sz="0" w:space="0" w:color="auto"/>
                                                <w:left w:val="none" w:sz="0" w:space="0" w:color="auto"/>
                                                <w:bottom w:val="none" w:sz="0" w:space="0" w:color="auto"/>
                                                <w:right w:val="none" w:sz="0" w:space="0" w:color="auto"/>
                                              </w:divBdr>
                                              <w:divsChild>
                                                <w:div w:id="483426027">
                                                  <w:marLeft w:val="0"/>
                                                  <w:marRight w:val="0"/>
                                                  <w:marTop w:val="0"/>
                                                  <w:marBottom w:val="0"/>
                                                  <w:divBdr>
                                                    <w:top w:val="none" w:sz="0" w:space="0" w:color="auto"/>
                                                    <w:left w:val="none" w:sz="0" w:space="0" w:color="auto"/>
                                                    <w:bottom w:val="none" w:sz="0" w:space="0" w:color="auto"/>
                                                    <w:right w:val="none" w:sz="0" w:space="0" w:color="auto"/>
                                                  </w:divBdr>
                                                  <w:divsChild>
                                                    <w:div w:id="502548259">
                                                      <w:marLeft w:val="0"/>
                                                      <w:marRight w:val="0"/>
                                                      <w:marTop w:val="0"/>
                                                      <w:marBottom w:val="0"/>
                                                      <w:divBdr>
                                                        <w:top w:val="none" w:sz="0" w:space="0" w:color="auto"/>
                                                        <w:left w:val="none" w:sz="0" w:space="0" w:color="auto"/>
                                                        <w:bottom w:val="none" w:sz="0" w:space="0" w:color="auto"/>
                                                        <w:right w:val="none" w:sz="0" w:space="0" w:color="auto"/>
                                                      </w:divBdr>
                                                      <w:divsChild>
                                                        <w:div w:id="844592167">
                                                          <w:marLeft w:val="0"/>
                                                          <w:marRight w:val="0"/>
                                                          <w:marTop w:val="0"/>
                                                          <w:marBottom w:val="0"/>
                                                          <w:divBdr>
                                                            <w:top w:val="none" w:sz="0" w:space="0" w:color="auto"/>
                                                            <w:left w:val="none" w:sz="0" w:space="0" w:color="auto"/>
                                                            <w:bottom w:val="none" w:sz="0" w:space="0" w:color="auto"/>
                                                            <w:right w:val="none" w:sz="0" w:space="0" w:color="auto"/>
                                                          </w:divBdr>
                                                          <w:divsChild>
                                                            <w:div w:id="246382475">
                                                              <w:marLeft w:val="0"/>
                                                              <w:marRight w:val="0"/>
                                                              <w:marTop w:val="0"/>
                                                              <w:marBottom w:val="0"/>
                                                              <w:divBdr>
                                                                <w:top w:val="none" w:sz="0" w:space="0" w:color="auto"/>
                                                                <w:left w:val="none" w:sz="0" w:space="0" w:color="auto"/>
                                                                <w:bottom w:val="none" w:sz="0" w:space="0" w:color="auto"/>
                                                                <w:right w:val="none" w:sz="0" w:space="0" w:color="auto"/>
                                                              </w:divBdr>
                                                              <w:divsChild>
                                                                <w:div w:id="1539471188">
                                                                  <w:marLeft w:val="0"/>
                                                                  <w:marRight w:val="0"/>
                                                                  <w:marTop w:val="0"/>
                                                                  <w:marBottom w:val="0"/>
                                                                  <w:divBdr>
                                                                    <w:top w:val="none" w:sz="0" w:space="0" w:color="auto"/>
                                                                    <w:left w:val="none" w:sz="0" w:space="0" w:color="auto"/>
                                                                    <w:bottom w:val="none" w:sz="0" w:space="0" w:color="auto"/>
                                                                    <w:right w:val="none" w:sz="0" w:space="0" w:color="auto"/>
                                                                  </w:divBdr>
                                                                  <w:divsChild>
                                                                    <w:div w:id="738863596">
                                                                      <w:marLeft w:val="0"/>
                                                                      <w:marRight w:val="0"/>
                                                                      <w:marTop w:val="0"/>
                                                                      <w:marBottom w:val="0"/>
                                                                      <w:divBdr>
                                                                        <w:top w:val="none" w:sz="0" w:space="0" w:color="auto"/>
                                                                        <w:left w:val="none" w:sz="0" w:space="0" w:color="auto"/>
                                                                        <w:bottom w:val="none" w:sz="0" w:space="0" w:color="auto"/>
                                                                        <w:right w:val="none" w:sz="0" w:space="0" w:color="auto"/>
                                                                      </w:divBdr>
                                                                      <w:divsChild>
                                                                        <w:div w:id="1388412848">
                                                                          <w:marLeft w:val="0"/>
                                                                          <w:marRight w:val="0"/>
                                                                          <w:marTop w:val="0"/>
                                                                          <w:marBottom w:val="0"/>
                                                                          <w:divBdr>
                                                                            <w:top w:val="none" w:sz="0" w:space="0" w:color="auto"/>
                                                                            <w:left w:val="none" w:sz="0" w:space="0" w:color="auto"/>
                                                                            <w:bottom w:val="none" w:sz="0" w:space="0" w:color="auto"/>
                                                                            <w:right w:val="none" w:sz="0" w:space="0" w:color="auto"/>
                                                                          </w:divBdr>
                                                                        </w:div>
                                                                      </w:divsChild>
                                                                    </w:div>
                                                                    <w:div w:id="1362897462">
                                                                      <w:marLeft w:val="0"/>
                                                                      <w:marRight w:val="0"/>
                                                                      <w:marTop w:val="0"/>
                                                                      <w:marBottom w:val="0"/>
                                                                      <w:divBdr>
                                                                        <w:top w:val="none" w:sz="0" w:space="0" w:color="auto"/>
                                                                        <w:left w:val="none" w:sz="0" w:space="0" w:color="auto"/>
                                                                        <w:bottom w:val="none" w:sz="0" w:space="0" w:color="auto"/>
                                                                        <w:right w:val="none" w:sz="0" w:space="0" w:color="auto"/>
                                                                      </w:divBdr>
                                                                      <w:divsChild>
                                                                        <w:div w:id="348652216">
                                                                          <w:marLeft w:val="0"/>
                                                                          <w:marRight w:val="0"/>
                                                                          <w:marTop w:val="0"/>
                                                                          <w:marBottom w:val="0"/>
                                                                          <w:divBdr>
                                                                            <w:top w:val="none" w:sz="0" w:space="0" w:color="auto"/>
                                                                            <w:left w:val="none" w:sz="0" w:space="0" w:color="auto"/>
                                                                            <w:bottom w:val="none" w:sz="0" w:space="0" w:color="auto"/>
                                                                            <w:right w:val="none" w:sz="0" w:space="0" w:color="auto"/>
                                                                          </w:divBdr>
                                                                          <w:divsChild>
                                                                            <w:div w:id="131113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1215423">
      <w:bodyDiv w:val="1"/>
      <w:marLeft w:val="0"/>
      <w:marRight w:val="0"/>
      <w:marTop w:val="0"/>
      <w:marBottom w:val="0"/>
      <w:divBdr>
        <w:top w:val="none" w:sz="0" w:space="0" w:color="auto"/>
        <w:left w:val="none" w:sz="0" w:space="0" w:color="auto"/>
        <w:bottom w:val="none" w:sz="0" w:space="0" w:color="auto"/>
        <w:right w:val="none" w:sz="0" w:space="0" w:color="auto"/>
      </w:divBdr>
      <w:divsChild>
        <w:div w:id="159930058">
          <w:marLeft w:val="0"/>
          <w:marRight w:val="0"/>
          <w:marTop w:val="0"/>
          <w:marBottom w:val="0"/>
          <w:divBdr>
            <w:top w:val="none" w:sz="0" w:space="0" w:color="auto"/>
            <w:left w:val="none" w:sz="0" w:space="0" w:color="auto"/>
            <w:bottom w:val="none" w:sz="0" w:space="0" w:color="auto"/>
            <w:right w:val="none" w:sz="0" w:space="0" w:color="auto"/>
          </w:divBdr>
        </w:div>
      </w:divsChild>
    </w:div>
    <w:div w:id="503782523">
      <w:bodyDiv w:val="1"/>
      <w:marLeft w:val="0"/>
      <w:marRight w:val="0"/>
      <w:marTop w:val="0"/>
      <w:marBottom w:val="0"/>
      <w:divBdr>
        <w:top w:val="none" w:sz="0" w:space="0" w:color="auto"/>
        <w:left w:val="none" w:sz="0" w:space="0" w:color="auto"/>
        <w:bottom w:val="none" w:sz="0" w:space="0" w:color="auto"/>
        <w:right w:val="none" w:sz="0" w:space="0" w:color="auto"/>
      </w:divBdr>
      <w:divsChild>
        <w:div w:id="1622492049">
          <w:marLeft w:val="0"/>
          <w:marRight w:val="0"/>
          <w:marTop w:val="0"/>
          <w:marBottom w:val="0"/>
          <w:divBdr>
            <w:top w:val="none" w:sz="0" w:space="0" w:color="auto"/>
            <w:left w:val="none" w:sz="0" w:space="0" w:color="auto"/>
            <w:bottom w:val="none" w:sz="0" w:space="0" w:color="auto"/>
            <w:right w:val="none" w:sz="0" w:space="0" w:color="auto"/>
          </w:divBdr>
          <w:divsChild>
            <w:div w:id="1495877002">
              <w:marLeft w:val="0"/>
              <w:marRight w:val="0"/>
              <w:marTop w:val="0"/>
              <w:marBottom w:val="0"/>
              <w:divBdr>
                <w:top w:val="none" w:sz="0" w:space="0" w:color="auto"/>
                <w:left w:val="none" w:sz="0" w:space="0" w:color="auto"/>
                <w:bottom w:val="none" w:sz="0" w:space="0" w:color="auto"/>
                <w:right w:val="none" w:sz="0" w:space="0" w:color="auto"/>
              </w:divBdr>
              <w:divsChild>
                <w:div w:id="1456606224">
                  <w:marLeft w:val="0"/>
                  <w:marRight w:val="0"/>
                  <w:marTop w:val="0"/>
                  <w:marBottom w:val="0"/>
                  <w:divBdr>
                    <w:top w:val="none" w:sz="0" w:space="0" w:color="auto"/>
                    <w:left w:val="none" w:sz="0" w:space="0" w:color="auto"/>
                    <w:bottom w:val="none" w:sz="0" w:space="0" w:color="auto"/>
                    <w:right w:val="none" w:sz="0" w:space="0" w:color="auto"/>
                  </w:divBdr>
                  <w:divsChild>
                    <w:div w:id="479732153">
                      <w:marLeft w:val="0"/>
                      <w:marRight w:val="0"/>
                      <w:marTop w:val="0"/>
                      <w:marBottom w:val="0"/>
                      <w:divBdr>
                        <w:top w:val="none" w:sz="0" w:space="0" w:color="auto"/>
                        <w:left w:val="none" w:sz="0" w:space="0" w:color="auto"/>
                        <w:bottom w:val="none" w:sz="0" w:space="0" w:color="auto"/>
                        <w:right w:val="none" w:sz="0" w:space="0" w:color="auto"/>
                      </w:divBdr>
                      <w:divsChild>
                        <w:div w:id="7979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71173">
      <w:bodyDiv w:val="1"/>
      <w:marLeft w:val="0"/>
      <w:marRight w:val="0"/>
      <w:marTop w:val="0"/>
      <w:marBottom w:val="0"/>
      <w:divBdr>
        <w:top w:val="none" w:sz="0" w:space="0" w:color="auto"/>
        <w:left w:val="none" w:sz="0" w:space="0" w:color="auto"/>
        <w:bottom w:val="none" w:sz="0" w:space="0" w:color="auto"/>
        <w:right w:val="none" w:sz="0" w:space="0" w:color="auto"/>
      </w:divBdr>
      <w:divsChild>
        <w:div w:id="1561943932">
          <w:marLeft w:val="0"/>
          <w:marRight w:val="0"/>
          <w:marTop w:val="100"/>
          <w:marBottom w:val="100"/>
          <w:divBdr>
            <w:top w:val="none" w:sz="0" w:space="0" w:color="auto"/>
            <w:left w:val="none" w:sz="0" w:space="0" w:color="auto"/>
            <w:bottom w:val="none" w:sz="0" w:space="0" w:color="auto"/>
            <w:right w:val="none" w:sz="0" w:space="0" w:color="auto"/>
          </w:divBdr>
          <w:divsChild>
            <w:div w:id="1154109284">
              <w:marLeft w:val="0"/>
              <w:marRight w:val="0"/>
              <w:marTop w:val="0"/>
              <w:marBottom w:val="0"/>
              <w:divBdr>
                <w:top w:val="none" w:sz="0" w:space="0" w:color="auto"/>
                <w:left w:val="none" w:sz="0" w:space="0" w:color="auto"/>
                <w:bottom w:val="none" w:sz="0" w:space="0" w:color="auto"/>
                <w:right w:val="none" w:sz="0" w:space="0" w:color="auto"/>
              </w:divBdr>
              <w:divsChild>
                <w:div w:id="1034961733">
                  <w:marLeft w:val="0"/>
                  <w:marRight w:val="0"/>
                  <w:marTop w:val="0"/>
                  <w:marBottom w:val="0"/>
                  <w:divBdr>
                    <w:top w:val="none" w:sz="0" w:space="0" w:color="auto"/>
                    <w:left w:val="none" w:sz="0" w:space="0" w:color="auto"/>
                    <w:bottom w:val="none" w:sz="0" w:space="0" w:color="auto"/>
                    <w:right w:val="none" w:sz="0" w:space="0" w:color="auto"/>
                  </w:divBdr>
                  <w:divsChild>
                    <w:div w:id="110815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096849">
      <w:bodyDiv w:val="1"/>
      <w:marLeft w:val="0"/>
      <w:marRight w:val="0"/>
      <w:marTop w:val="0"/>
      <w:marBottom w:val="0"/>
      <w:divBdr>
        <w:top w:val="none" w:sz="0" w:space="0" w:color="auto"/>
        <w:left w:val="none" w:sz="0" w:space="0" w:color="auto"/>
        <w:bottom w:val="none" w:sz="0" w:space="0" w:color="auto"/>
        <w:right w:val="none" w:sz="0" w:space="0" w:color="auto"/>
      </w:divBdr>
      <w:divsChild>
        <w:div w:id="632977915">
          <w:marLeft w:val="0"/>
          <w:marRight w:val="150"/>
          <w:marTop w:val="0"/>
          <w:marBottom w:val="0"/>
          <w:divBdr>
            <w:top w:val="none" w:sz="0" w:space="0" w:color="auto"/>
            <w:left w:val="none" w:sz="0" w:space="0" w:color="auto"/>
            <w:bottom w:val="none" w:sz="0" w:space="0" w:color="auto"/>
            <w:right w:val="none" w:sz="0" w:space="0" w:color="auto"/>
          </w:divBdr>
          <w:divsChild>
            <w:div w:id="1547137720">
              <w:marLeft w:val="0"/>
              <w:marRight w:val="0"/>
              <w:marTop w:val="0"/>
              <w:marBottom w:val="0"/>
              <w:divBdr>
                <w:top w:val="none" w:sz="0" w:space="0" w:color="auto"/>
                <w:left w:val="none" w:sz="0" w:space="0" w:color="auto"/>
                <w:bottom w:val="none" w:sz="0" w:space="0" w:color="auto"/>
                <w:right w:val="none" w:sz="0" w:space="0" w:color="auto"/>
              </w:divBdr>
              <w:divsChild>
                <w:div w:id="1922520746">
                  <w:marLeft w:val="150"/>
                  <w:marRight w:val="225"/>
                  <w:marTop w:val="0"/>
                  <w:marBottom w:val="0"/>
                  <w:divBdr>
                    <w:top w:val="none" w:sz="0" w:space="0" w:color="auto"/>
                    <w:left w:val="none" w:sz="0" w:space="0" w:color="auto"/>
                    <w:bottom w:val="none" w:sz="0" w:space="0" w:color="auto"/>
                    <w:right w:val="none" w:sz="0" w:space="0" w:color="auto"/>
                  </w:divBdr>
                  <w:divsChild>
                    <w:div w:id="1867593198">
                      <w:marLeft w:val="270"/>
                      <w:marRight w:val="120"/>
                      <w:marTop w:val="0"/>
                      <w:marBottom w:val="540"/>
                      <w:divBdr>
                        <w:top w:val="none" w:sz="0" w:space="0" w:color="auto"/>
                        <w:left w:val="none" w:sz="0" w:space="0" w:color="auto"/>
                        <w:bottom w:val="none" w:sz="0" w:space="0" w:color="auto"/>
                        <w:right w:val="none" w:sz="0" w:space="0" w:color="auto"/>
                      </w:divBdr>
                      <w:divsChild>
                        <w:div w:id="1679775449">
                          <w:marLeft w:val="0"/>
                          <w:marRight w:val="0"/>
                          <w:marTop w:val="0"/>
                          <w:marBottom w:val="720"/>
                          <w:divBdr>
                            <w:top w:val="none" w:sz="0" w:space="0" w:color="auto"/>
                            <w:left w:val="none" w:sz="0" w:space="0" w:color="auto"/>
                            <w:bottom w:val="none" w:sz="0" w:space="0" w:color="auto"/>
                            <w:right w:val="none" w:sz="0" w:space="0" w:color="auto"/>
                          </w:divBdr>
                          <w:divsChild>
                            <w:div w:id="52587663">
                              <w:marLeft w:val="0"/>
                              <w:marRight w:val="0"/>
                              <w:marTop w:val="0"/>
                              <w:marBottom w:val="0"/>
                              <w:divBdr>
                                <w:top w:val="none" w:sz="0" w:space="0" w:color="auto"/>
                                <w:left w:val="none" w:sz="0" w:space="0" w:color="auto"/>
                                <w:bottom w:val="none" w:sz="0" w:space="0" w:color="auto"/>
                                <w:right w:val="none" w:sz="0" w:space="0" w:color="auto"/>
                              </w:divBdr>
                              <w:divsChild>
                                <w:div w:id="1880971607">
                                  <w:marLeft w:val="0"/>
                                  <w:marRight w:val="4875"/>
                                  <w:marTop w:val="0"/>
                                  <w:marBottom w:val="0"/>
                                  <w:divBdr>
                                    <w:top w:val="none" w:sz="0" w:space="0" w:color="auto"/>
                                    <w:left w:val="none" w:sz="0" w:space="0" w:color="auto"/>
                                    <w:bottom w:val="none" w:sz="0" w:space="0" w:color="auto"/>
                                    <w:right w:val="none" w:sz="0" w:space="0" w:color="auto"/>
                                  </w:divBdr>
                                  <w:divsChild>
                                    <w:div w:id="3651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3687214">
      <w:bodyDiv w:val="1"/>
      <w:marLeft w:val="0"/>
      <w:marRight w:val="0"/>
      <w:marTop w:val="0"/>
      <w:marBottom w:val="0"/>
      <w:divBdr>
        <w:top w:val="none" w:sz="0" w:space="0" w:color="auto"/>
        <w:left w:val="none" w:sz="0" w:space="0" w:color="auto"/>
        <w:bottom w:val="none" w:sz="0" w:space="0" w:color="auto"/>
        <w:right w:val="none" w:sz="0" w:space="0" w:color="auto"/>
      </w:divBdr>
      <w:divsChild>
        <w:div w:id="270085942">
          <w:marLeft w:val="0"/>
          <w:marRight w:val="150"/>
          <w:marTop w:val="0"/>
          <w:marBottom w:val="0"/>
          <w:divBdr>
            <w:top w:val="none" w:sz="0" w:space="0" w:color="auto"/>
            <w:left w:val="none" w:sz="0" w:space="0" w:color="auto"/>
            <w:bottom w:val="none" w:sz="0" w:space="0" w:color="auto"/>
            <w:right w:val="none" w:sz="0" w:space="0" w:color="auto"/>
          </w:divBdr>
          <w:divsChild>
            <w:div w:id="1808089133">
              <w:marLeft w:val="0"/>
              <w:marRight w:val="0"/>
              <w:marTop w:val="0"/>
              <w:marBottom w:val="0"/>
              <w:divBdr>
                <w:top w:val="none" w:sz="0" w:space="0" w:color="auto"/>
                <w:left w:val="none" w:sz="0" w:space="0" w:color="auto"/>
                <w:bottom w:val="none" w:sz="0" w:space="0" w:color="auto"/>
                <w:right w:val="none" w:sz="0" w:space="0" w:color="auto"/>
              </w:divBdr>
              <w:divsChild>
                <w:div w:id="1862428885">
                  <w:marLeft w:val="150"/>
                  <w:marRight w:val="225"/>
                  <w:marTop w:val="0"/>
                  <w:marBottom w:val="0"/>
                  <w:divBdr>
                    <w:top w:val="none" w:sz="0" w:space="0" w:color="auto"/>
                    <w:left w:val="none" w:sz="0" w:space="0" w:color="auto"/>
                    <w:bottom w:val="none" w:sz="0" w:space="0" w:color="auto"/>
                    <w:right w:val="none" w:sz="0" w:space="0" w:color="auto"/>
                  </w:divBdr>
                  <w:divsChild>
                    <w:div w:id="1036781271">
                      <w:marLeft w:val="270"/>
                      <w:marRight w:val="120"/>
                      <w:marTop w:val="0"/>
                      <w:marBottom w:val="540"/>
                      <w:divBdr>
                        <w:top w:val="none" w:sz="0" w:space="0" w:color="auto"/>
                        <w:left w:val="none" w:sz="0" w:space="0" w:color="auto"/>
                        <w:bottom w:val="none" w:sz="0" w:space="0" w:color="auto"/>
                        <w:right w:val="none" w:sz="0" w:space="0" w:color="auto"/>
                      </w:divBdr>
                      <w:divsChild>
                        <w:div w:id="1131896216">
                          <w:marLeft w:val="0"/>
                          <w:marRight w:val="0"/>
                          <w:marTop w:val="0"/>
                          <w:marBottom w:val="720"/>
                          <w:divBdr>
                            <w:top w:val="none" w:sz="0" w:space="0" w:color="auto"/>
                            <w:left w:val="none" w:sz="0" w:space="0" w:color="auto"/>
                            <w:bottom w:val="none" w:sz="0" w:space="0" w:color="auto"/>
                            <w:right w:val="none" w:sz="0" w:space="0" w:color="auto"/>
                          </w:divBdr>
                          <w:divsChild>
                            <w:div w:id="1730612814">
                              <w:marLeft w:val="0"/>
                              <w:marRight w:val="0"/>
                              <w:marTop w:val="0"/>
                              <w:marBottom w:val="0"/>
                              <w:divBdr>
                                <w:top w:val="none" w:sz="0" w:space="0" w:color="auto"/>
                                <w:left w:val="none" w:sz="0" w:space="0" w:color="auto"/>
                                <w:bottom w:val="none" w:sz="0" w:space="0" w:color="auto"/>
                                <w:right w:val="none" w:sz="0" w:space="0" w:color="auto"/>
                              </w:divBdr>
                              <w:divsChild>
                                <w:div w:id="1520393929">
                                  <w:marLeft w:val="0"/>
                                  <w:marRight w:val="4875"/>
                                  <w:marTop w:val="0"/>
                                  <w:marBottom w:val="0"/>
                                  <w:divBdr>
                                    <w:top w:val="none" w:sz="0" w:space="0" w:color="auto"/>
                                    <w:left w:val="none" w:sz="0" w:space="0" w:color="auto"/>
                                    <w:bottom w:val="none" w:sz="0" w:space="0" w:color="auto"/>
                                    <w:right w:val="none" w:sz="0" w:space="0" w:color="auto"/>
                                  </w:divBdr>
                                  <w:divsChild>
                                    <w:div w:id="129270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3953600">
      <w:bodyDiv w:val="1"/>
      <w:marLeft w:val="0"/>
      <w:marRight w:val="0"/>
      <w:marTop w:val="0"/>
      <w:marBottom w:val="0"/>
      <w:divBdr>
        <w:top w:val="none" w:sz="0" w:space="0" w:color="auto"/>
        <w:left w:val="none" w:sz="0" w:space="0" w:color="auto"/>
        <w:bottom w:val="none" w:sz="0" w:space="0" w:color="auto"/>
        <w:right w:val="none" w:sz="0" w:space="0" w:color="auto"/>
      </w:divBdr>
    </w:div>
    <w:div w:id="836380342">
      <w:bodyDiv w:val="1"/>
      <w:marLeft w:val="0"/>
      <w:marRight w:val="0"/>
      <w:marTop w:val="0"/>
      <w:marBottom w:val="0"/>
      <w:divBdr>
        <w:top w:val="none" w:sz="0" w:space="0" w:color="auto"/>
        <w:left w:val="none" w:sz="0" w:space="0" w:color="auto"/>
        <w:bottom w:val="none" w:sz="0" w:space="0" w:color="auto"/>
        <w:right w:val="none" w:sz="0" w:space="0" w:color="auto"/>
      </w:divBdr>
    </w:div>
    <w:div w:id="1004864863">
      <w:bodyDiv w:val="1"/>
      <w:marLeft w:val="0"/>
      <w:marRight w:val="0"/>
      <w:marTop w:val="0"/>
      <w:marBottom w:val="0"/>
      <w:divBdr>
        <w:top w:val="none" w:sz="0" w:space="0" w:color="auto"/>
        <w:left w:val="none" w:sz="0" w:space="0" w:color="auto"/>
        <w:bottom w:val="none" w:sz="0" w:space="0" w:color="auto"/>
        <w:right w:val="none" w:sz="0" w:space="0" w:color="auto"/>
      </w:divBdr>
    </w:div>
    <w:div w:id="1019552339">
      <w:bodyDiv w:val="1"/>
      <w:marLeft w:val="0"/>
      <w:marRight w:val="0"/>
      <w:marTop w:val="0"/>
      <w:marBottom w:val="0"/>
      <w:divBdr>
        <w:top w:val="none" w:sz="0" w:space="0" w:color="auto"/>
        <w:left w:val="none" w:sz="0" w:space="0" w:color="auto"/>
        <w:bottom w:val="none" w:sz="0" w:space="0" w:color="auto"/>
        <w:right w:val="none" w:sz="0" w:space="0" w:color="auto"/>
      </w:divBdr>
    </w:div>
    <w:div w:id="1433748019">
      <w:bodyDiv w:val="1"/>
      <w:marLeft w:val="0"/>
      <w:marRight w:val="0"/>
      <w:marTop w:val="0"/>
      <w:marBottom w:val="0"/>
      <w:divBdr>
        <w:top w:val="none" w:sz="0" w:space="0" w:color="auto"/>
        <w:left w:val="none" w:sz="0" w:space="0" w:color="auto"/>
        <w:bottom w:val="none" w:sz="0" w:space="0" w:color="auto"/>
        <w:right w:val="none" w:sz="0" w:space="0" w:color="auto"/>
      </w:divBdr>
    </w:div>
    <w:div w:id="1452244449">
      <w:bodyDiv w:val="1"/>
      <w:marLeft w:val="0"/>
      <w:marRight w:val="0"/>
      <w:marTop w:val="0"/>
      <w:marBottom w:val="0"/>
      <w:divBdr>
        <w:top w:val="none" w:sz="0" w:space="0" w:color="auto"/>
        <w:left w:val="none" w:sz="0" w:space="0" w:color="auto"/>
        <w:bottom w:val="none" w:sz="0" w:space="0" w:color="auto"/>
        <w:right w:val="none" w:sz="0" w:space="0" w:color="auto"/>
      </w:divBdr>
    </w:div>
    <w:div w:id="1538544911">
      <w:bodyDiv w:val="1"/>
      <w:marLeft w:val="0"/>
      <w:marRight w:val="0"/>
      <w:marTop w:val="0"/>
      <w:marBottom w:val="0"/>
      <w:divBdr>
        <w:top w:val="none" w:sz="0" w:space="0" w:color="auto"/>
        <w:left w:val="none" w:sz="0" w:space="0" w:color="auto"/>
        <w:bottom w:val="none" w:sz="0" w:space="0" w:color="auto"/>
        <w:right w:val="none" w:sz="0" w:space="0" w:color="auto"/>
      </w:divBdr>
    </w:div>
    <w:div w:id="1588150095">
      <w:bodyDiv w:val="1"/>
      <w:marLeft w:val="0"/>
      <w:marRight w:val="0"/>
      <w:marTop w:val="0"/>
      <w:marBottom w:val="0"/>
      <w:divBdr>
        <w:top w:val="none" w:sz="0" w:space="0" w:color="auto"/>
        <w:left w:val="none" w:sz="0" w:space="0" w:color="auto"/>
        <w:bottom w:val="none" w:sz="0" w:space="0" w:color="auto"/>
        <w:right w:val="none" w:sz="0" w:space="0" w:color="auto"/>
      </w:divBdr>
    </w:div>
    <w:div w:id="1701777872">
      <w:bodyDiv w:val="1"/>
      <w:marLeft w:val="0"/>
      <w:marRight w:val="0"/>
      <w:marTop w:val="0"/>
      <w:marBottom w:val="0"/>
      <w:divBdr>
        <w:top w:val="none" w:sz="0" w:space="0" w:color="auto"/>
        <w:left w:val="none" w:sz="0" w:space="0" w:color="auto"/>
        <w:bottom w:val="none" w:sz="0" w:space="0" w:color="auto"/>
        <w:right w:val="none" w:sz="0" w:space="0" w:color="auto"/>
      </w:divBdr>
    </w:div>
    <w:div w:id="2050183177">
      <w:bodyDiv w:val="1"/>
      <w:marLeft w:val="0"/>
      <w:marRight w:val="0"/>
      <w:marTop w:val="0"/>
      <w:marBottom w:val="0"/>
      <w:divBdr>
        <w:top w:val="none" w:sz="0" w:space="0" w:color="auto"/>
        <w:left w:val="none" w:sz="0" w:space="0" w:color="auto"/>
        <w:bottom w:val="none" w:sz="0" w:space="0" w:color="auto"/>
        <w:right w:val="none" w:sz="0" w:space="0" w:color="auto"/>
      </w:divBdr>
      <w:divsChild>
        <w:div w:id="1688404131">
          <w:marLeft w:val="0"/>
          <w:marRight w:val="0"/>
          <w:marTop w:val="0"/>
          <w:marBottom w:val="0"/>
          <w:divBdr>
            <w:top w:val="none" w:sz="0" w:space="0" w:color="auto"/>
            <w:left w:val="none" w:sz="0" w:space="0" w:color="auto"/>
            <w:bottom w:val="none" w:sz="0" w:space="0" w:color="auto"/>
            <w:right w:val="none" w:sz="0" w:space="0" w:color="auto"/>
          </w:divBdr>
          <w:divsChild>
            <w:div w:id="1862091269">
              <w:marLeft w:val="0"/>
              <w:marRight w:val="0"/>
              <w:marTop w:val="0"/>
              <w:marBottom w:val="0"/>
              <w:divBdr>
                <w:top w:val="none" w:sz="0" w:space="0" w:color="auto"/>
                <w:left w:val="none" w:sz="0" w:space="0" w:color="auto"/>
                <w:bottom w:val="none" w:sz="0" w:space="0" w:color="auto"/>
                <w:right w:val="none" w:sz="0" w:space="0" w:color="auto"/>
              </w:divBdr>
              <w:divsChild>
                <w:div w:id="519046184">
                  <w:marLeft w:val="0"/>
                  <w:marRight w:val="0"/>
                  <w:marTop w:val="0"/>
                  <w:marBottom w:val="0"/>
                  <w:divBdr>
                    <w:top w:val="none" w:sz="0" w:space="0" w:color="auto"/>
                    <w:left w:val="none" w:sz="0" w:space="0" w:color="auto"/>
                    <w:bottom w:val="none" w:sz="0" w:space="0" w:color="auto"/>
                    <w:right w:val="none" w:sz="0" w:space="0" w:color="auto"/>
                  </w:divBdr>
                  <w:divsChild>
                    <w:div w:id="1472480578">
                      <w:marLeft w:val="0"/>
                      <w:marRight w:val="0"/>
                      <w:marTop w:val="0"/>
                      <w:marBottom w:val="0"/>
                      <w:divBdr>
                        <w:top w:val="none" w:sz="0" w:space="0" w:color="auto"/>
                        <w:left w:val="none" w:sz="0" w:space="0" w:color="auto"/>
                        <w:bottom w:val="none" w:sz="0" w:space="0" w:color="auto"/>
                        <w:right w:val="none" w:sz="0" w:space="0" w:color="auto"/>
                      </w:divBdr>
                      <w:divsChild>
                        <w:div w:id="1141919078">
                          <w:marLeft w:val="0"/>
                          <w:marRight w:val="0"/>
                          <w:marTop w:val="0"/>
                          <w:marBottom w:val="600"/>
                          <w:divBdr>
                            <w:top w:val="single" w:sz="24" w:space="11" w:color="auto"/>
                            <w:left w:val="none" w:sz="0" w:space="0" w:color="auto"/>
                            <w:bottom w:val="none" w:sz="0" w:space="0" w:color="auto"/>
                            <w:right w:val="none" w:sz="0" w:space="0" w:color="auto"/>
                          </w:divBdr>
                          <w:divsChild>
                            <w:div w:id="470637449">
                              <w:marLeft w:val="0"/>
                              <w:marRight w:val="0"/>
                              <w:marTop w:val="0"/>
                              <w:marBottom w:val="0"/>
                              <w:divBdr>
                                <w:top w:val="none" w:sz="0" w:space="0" w:color="auto"/>
                                <w:left w:val="none" w:sz="0" w:space="0" w:color="auto"/>
                                <w:bottom w:val="none" w:sz="0" w:space="0" w:color="auto"/>
                                <w:right w:val="none" w:sz="0" w:space="0" w:color="auto"/>
                              </w:divBdr>
                              <w:divsChild>
                                <w:div w:id="182099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cherova@sarenerg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5D52-A586-4E1B-BEB7-D4227BE7A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5569</Words>
  <Characters>31745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Чичерова Галина Владимировна</dc:creator>
  <cp:lastModifiedBy>Чичерова Галина Владимировна</cp:lastModifiedBy>
  <cp:revision>7</cp:revision>
  <cp:lastPrinted>2019-06-17T14:32:00Z</cp:lastPrinted>
  <dcterms:created xsi:type="dcterms:W3CDTF">2019-06-17T14:33:00Z</dcterms:created>
  <dcterms:modified xsi:type="dcterms:W3CDTF">2019-06-18T07:00:00Z</dcterms:modified>
</cp:coreProperties>
</file>